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110" w:rsidRPr="002466ED" w:rsidRDefault="00691110" w:rsidP="00691110">
      <w:pPr>
        <w:adjustRightInd w:val="0"/>
        <w:snapToGrid w:val="0"/>
        <w:spacing w:line="300" w:lineRule="auto"/>
        <w:jc w:val="center"/>
        <w:rPr>
          <w:rFonts w:ascii="黑体" w:eastAsia="黑体"/>
          <w:szCs w:val="21"/>
        </w:rPr>
      </w:pPr>
    </w:p>
    <w:p w:rsidR="00691110" w:rsidRPr="002466ED" w:rsidRDefault="00691110" w:rsidP="00691110">
      <w:pPr>
        <w:adjustRightInd w:val="0"/>
        <w:snapToGrid w:val="0"/>
        <w:spacing w:line="300" w:lineRule="auto"/>
        <w:jc w:val="center"/>
        <w:rPr>
          <w:rFonts w:ascii="黑体" w:eastAsia="黑体"/>
          <w:sz w:val="32"/>
        </w:rPr>
      </w:pPr>
    </w:p>
    <w:p w:rsidR="00691110" w:rsidRPr="002466ED" w:rsidRDefault="00691110" w:rsidP="002466ED">
      <w:pPr>
        <w:adjustRightInd w:val="0"/>
        <w:snapToGrid w:val="0"/>
        <w:spacing w:afterLines="200" w:line="300" w:lineRule="auto"/>
        <w:jc w:val="center"/>
        <w:rPr>
          <w:rFonts w:ascii="黑体" w:eastAsia="黑体"/>
          <w:sz w:val="13"/>
          <w:szCs w:val="13"/>
        </w:rPr>
      </w:pPr>
    </w:p>
    <w:p w:rsidR="00691110" w:rsidRPr="002466ED" w:rsidRDefault="00691110" w:rsidP="00691110">
      <w:pPr>
        <w:adjustRightInd w:val="0"/>
        <w:snapToGrid w:val="0"/>
        <w:spacing w:line="264" w:lineRule="auto"/>
        <w:jc w:val="center"/>
        <w:rPr>
          <w:rFonts w:ascii="仿宋_GB2312" w:eastAsia="仿宋_GB2312"/>
          <w:sz w:val="28"/>
        </w:rPr>
      </w:pPr>
      <w:r w:rsidRPr="002466ED">
        <w:rPr>
          <w:rFonts w:ascii="仿宋_GB2312" w:eastAsia="仿宋_GB2312" w:hint="eastAsia"/>
          <w:sz w:val="28"/>
        </w:rPr>
        <w:t>中石大京</w:t>
      </w:r>
      <w:r w:rsidR="00DF4AD4" w:rsidRPr="002466ED">
        <w:rPr>
          <w:rFonts w:ascii="仿宋_GB2312" w:eastAsia="仿宋_GB2312" w:hint="eastAsia"/>
          <w:sz w:val="28"/>
        </w:rPr>
        <w:t>学</w:t>
      </w:r>
      <w:r w:rsidRPr="002466ED">
        <w:rPr>
          <w:rFonts w:ascii="仿宋_GB2312" w:eastAsia="仿宋_GB2312" w:hint="eastAsia"/>
          <w:sz w:val="28"/>
          <w:szCs w:val="28"/>
        </w:rPr>
        <w:t>〔</w:t>
      </w:r>
      <w:r w:rsidR="00FE7943" w:rsidRPr="002466ED">
        <w:rPr>
          <w:rFonts w:ascii="仿宋_GB2312" w:eastAsia="仿宋_GB2312" w:hint="eastAsia"/>
          <w:sz w:val="28"/>
          <w:szCs w:val="28"/>
        </w:rPr>
        <w:t>20</w:t>
      </w:r>
      <w:r w:rsidR="00200688" w:rsidRPr="002466ED">
        <w:rPr>
          <w:rFonts w:ascii="仿宋_GB2312" w:eastAsia="仿宋_GB2312" w:hint="eastAsia"/>
          <w:sz w:val="28"/>
          <w:szCs w:val="28"/>
        </w:rPr>
        <w:t>1</w:t>
      </w:r>
      <w:r w:rsidR="00F05A30" w:rsidRPr="002466ED">
        <w:rPr>
          <w:rFonts w:ascii="仿宋_GB2312" w:eastAsia="仿宋_GB2312" w:hint="eastAsia"/>
          <w:sz w:val="28"/>
          <w:szCs w:val="28"/>
        </w:rPr>
        <w:t>1</w:t>
      </w:r>
      <w:r w:rsidRPr="002466ED">
        <w:rPr>
          <w:rFonts w:ascii="仿宋_GB2312" w:eastAsia="仿宋_GB2312" w:hint="eastAsia"/>
          <w:sz w:val="28"/>
          <w:szCs w:val="28"/>
        </w:rPr>
        <w:t>〕</w:t>
      </w:r>
      <w:r w:rsidR="00DF4AD4" w:rsidRPr="002466ED">
        <w:rPr>
          <w:rFonts w:ascii="仿宋_GB2312" w:eastAsia="仿宋_GB2312" w:hint="eastAsia"/>
          <w:sz w:val="28"/>
        </w:rPr>
        <w:t>76</w:t>
      </w:r>
      <w:r w:rsidRPr="002466ED">
        <w:rPr>
          <w:rFonts w:ascii="仿宋_GB2312" w:eastAsia="仿宋_GB2312" w:hint="eastAsia"/>
          <w:sz w:val="28"/>
        </w:rPr>
        <w:t>号</w:t>
      </w:r>
    </w:p>
    <w:p w:rsidR="0060713A" w:rsidRPr="002466ED" w:rsidRDefault="0060713A" w:rsidP="0060713A">
      <w:pPr>
        <w:adjustRightInd w:val="0"/>
        <w:snapToGrid w:val="0"/>
        <w:spacing w:line="300" w:lineRule="auto"/>
        <w:jc w:val="center"/>
        <w:rPr>
          <w:rFonts w:ascii="仿宋_GB2312" w:eastAsia="仿宋_GB2312"/>
          <w:sz w:val="32"/>
          <w:szCs w:val="32"/>
        </w:rPr>
      </w:pPr>
    </w:p>
    <w:p w:rsidR="00592B09" w:rsidRPr="002466ED" w:rsidRDefault="00CC2428" w:rsidP="00DF4AD4">
      <w:pPr>
        <w:widowControl/>
        <w:adjustRightInd w:val="0"/>
        <w:snapToGrid w:val="0"/>
        <w:jc w:val="center"/>
        <w:rPr>
          <w:rFonts w:ascii="黑体" w:eastAsia="黑体" w:hAnsi="宋体"/>
          <w:bCs/>
          <w:sz w:val="32"/>
          <w:szCs w:val="32"/>
        </w:rPr>
      </w:pPr>
      <w:r w:rsidRPr="002466ED">
        <w:rPr>
          <w:rFonts w:ascii="黑体" w:eastAsia="黑体" w:hAnsi="宋体" w:cs="黑体" w:hint="eastAsia"/>
          <w:bCs/>
          <w:sz w:val="32"/>
          <w:szCs w:val="32"/>
        </w:rPr>
        <w:t>关于印发《</w:t>
      </w:r>
      <w:r w:rsidR="00DF4AD4" w:rsidRPr="002466ED">
        <w:rPr>
          <w:rFonts w:ascii="黑体" w:eastAsia="黑体" w:hAnsi="宋体" w:cs="宋体" w:hint="eastAsia"/>
          <w:kern w:val="0"/>
          <w:sz w:val="32"/>
          <w:szCs w:val="32"/>
        </w:rPr>
        <w:t>中国石油大学（北京）研究生助教和助管B类岗工作管理办法</w:t>
      </w:r>
      <w:r w:rsidRPr="002466ED">
        <w:rPr>
          <w:rFonts w:ascii="黑体" w:eastAsia="黑体" w:hAnsi="宋体" w:cs="黑体" w:hint="eastAsia"/>
          <w:bCs/>
          <w:sz w:val="32"/>
          <w:szCs w:val="32"/>
        </w:rPr>
        <w:t>》的通知</w:t>
      </w:r>
    </w:p>
    <w:p w:rsidR="00CC2428" w:rsidRPr="002466ED" w:rsidRDefault="00CC2428" w:rsidP="00CC2428">
      <w:pPr>
        <w:tabs>
          <w:tab w:val="left" w:pos="1080"/>
        </w:tabs>
        <w:adjustRightInd w:val="0"/>
        <w:snapToGrid w:val="0"/>
        <w:spacing w:line="360" w:lineRule="auto"/>
        <w:rPr>
          <w:rFonts w:ascii="仿宋_GB2312" w:eastAsia="仿宋_GB2312" w:hAnsi="宋体"/>
          <w:b/>
          <w:bCs/>
          <w:sz w:val="30"/>
          <w:szCs w:val="30"/>
        </w:rPr>
      </w:pPr>
    </w:p>
    <w:p w:rsidR="00592B09" w:rsidRPr="002466ED" w:rsidRDefault="00CC2428" w:rsidP="00CC2428">
      <w:pPr>
        <w:tabs>
          <w:tab w:val="left" w:pos="1080"/>
        </w:tabs>
        <w:adjustRightInd w:val="0"/>
        <w:snapToGrid w:val="0"/>
        <w:spacing w:line="360" w:lineRule="auto"/>
        <w:rPr>
          <w:rFonts w:ascii="仿宋_GB2312" w:eastAsia="仿宋_GB2312" w:hAnsi="宋体"/>
          <w:bCs/>
          <w:sz w:val="28"/>
          <w:szCs w:val="28"/>
        </w:rPr>
      </w:pPr>
      <w:r w:rsidRPr="002466ED">
        <w:rPr>
          <w:rFonts w:ascii="仿宋_GB2312" w:eastAsia="仿宋_GB2312" w:hAnsi="宋体" w:hint="eastAsia"/>
          <w:bCs/>
          <w:sz w:val="28"/>
          <w:szCs w:val="28"/>
        </w:rPr>
        <w:t>各</w:t>
      </w:r>
      <w:r w:rsidR="00DF4AD4" w:rsidRPr="002466ED">
        <w:rPr>
          <w:rFonts w:ascii="仿宋_GB2312" w:eastAsia="仿宋_GB2312" w:hAnsi="宋体" w:hint="eastAsia"/>
          <w:bCs/>
          <w:sz w:val="28"/>
          <w:szCs w:val="28"/>
        </w:rPr>
        <w:t>院（系、部、中心）</w:t>
      </w:r>
      <w:r w:rsidRPr="002466ED">
        <w:rPr>
          <w:rFonts w:ascii="仿宋_GB2312" w:eastAsia="仿宋_GB2312" w:hAnsi="宋体" w:hint="eastAsia"/>
          <w:bCs/>
          <w:sz w:val="28"/>
          <w:szCs w:val="28"/>
        </w:rPr>
        <w:t>：</w:t>
      </w:r>
    </w:p>
    <w:p w:rsidR="00CC2428" w:rsidRPr="002466ED" w:rsidRDefault="00CC2428" w:rsidP="00DF4AD4">
      <w:pPr>
        <w:widowControl/>
        <w:adjustRightInd w:val="0"/>
        <w:snapToGrid w:val="0"/>
        <w:spacing w:line="360" w:lineRule="auto"/>
        <w:ind w:firstLineChars="200" w:firstLine="560"/>
        <w:jc w:val="left"/>
        <w:rPr>
          <w:rFonts w:ascii="仿宋_GB2312" w:eastAsia="仿宋_GB2312" w:hAnsi="宋体" w:cs="宋体"/>
          <w:kern w:val="0"/>
          <w:sz w:val="28"/>
          <w:szCs w:val="28"/>
        </w:rPr>
      </w:pPr>
      <w:r w:rsidRPr="002466ED">
        <w:rPr>
          <w:rFonts w:ascii="仿宋_GB2312" w:eastAsia="仿宋_GB2312" w:hAnsi="宋体" w:cs="宋体" w:hint="eastAsia"/>
          <w:kern w:val="0"/>
          <w:sz w:val="28"/>
          <w:szCs w:val="28"/>
        </w:rPr>
        <w:t>现将《</w:t>
      </w:r>
      <w:r w:rsidR="00DF4AD4" w:rsidRPr="002466ED">
        <w:rPr>
          <w:rFonts w:ascii="仿宋_GB2312" w:eastAsia="仿宋_GB2312" w:hAnsi="宋体" w:cs="宋体" w:hint="eastAsia"/>
          <w:kern w:val="0"/>
          <w:sz w:val="28"/>
          <w:szCs w:val="28"/>
        </w:rPr>
        <w:t>中国石油大学（北京）研究生助教和助管B类岗工作管理办法</w:t>
      </w:r>
      <w:r w:rsidRPr="002466ED">
        <w:rPr>
          <w:rFonts w:ascii="仿宋_GB2312" w:eastAsia="仿宋_GB2312" w:hAnsi="宋体" w:cs="宋体" w:hint="eastAsia"/>
          <w:kern w:val="0"/>
          <w:sz w:val="28"/>
          <w:szCs w:val="28"/>
        </w:rPr>
        <w:t>》印发给你们，请遵照执行。</w:t>
      </w:r>
    </w:p>
    <w:p w:rsidR="005E026E" w:rsidRPr="002466ED" w:rsidRDefault="005E026E" w:rsidP="00E04121"/>
    <w:p w:rsidR="005E026E" w:rsidRPr="002466ED" w:rsidRDefault="005E026E" w:rsidP="00E04121"/>
    <w:p w:rsidR="00CC2428" w:rsidRPr="002466ED" w:rsidRDefault="00CC2428" w:rsidP="00E04121"/>
    <w:p w:rsidR="00CC2428" w:rsidRPr="002466ED" w:rsidRDefault="00CC2428" w:rsidP="00E04121"/>
    <w:p w:rsidR="008957E1" w:rsidRPr="002466ED" w:rsidRDefault="008957E1" w:rsidP="008957E1">
      <w:pPr>
        <w:widowControl/>
        <w:adjustRightInd w:val="0"/>
        <w:snapToGrid w:val="0"/>
        <w:spacing w:line="360" w:lineRule="auto"/>
        <w:ind w:firstLineChars="400" w:firstLine="1120"/>
        <w:jc w:val="right"/>
        <w:rPr>
          <w:rFonts w:ascii="仿宋_GB2312" w:eastAsia="仿宋_GB2312"/>
          <w:kern w:val="0"/>
          <w:sz w:val="28"/>
          <w:szCs w:val="28"/>
        </w:rPr>
      </w:pPr>
      <w:r w:rsidRPr="002466ED">
        <w:rPr>
          <w:rFonts w:ascii="仿宋_GB2312" w:eastAsia="仿宋_GB2312" w:hint="eastAsia"/>
          <w:kern w:val="0"/>
          <w:sz w:val="28"/>
          <w:szCs w:val="28"/>
        </w:rPr>
        <w:t>二〇一</w:t>
      </w:r>
      <w:r w:rsidR="00F05A30" w:rsidRPr="002466ED">
        <w:rPr>
          <w:rFonts w:ascii="仿宋_GB2312" w:eastAsia="仿宋_GB2312" w:hint="eastAsia"/>
          <w:kern w:val="0"/>
          <w:sz w:val="28"/>
          <w:szCs w:val="28"/>
        </w:rPr>
        <w:t>一</w:t>
      </w:r>
      <w:r w:rsidRPr="002466ED">
        <w:rPr>
          <w:rFonts w:ascii="仿宋_GB2312" w:eastAsia="仿宋_GB2312" w:hint="eastAsia"/>
          <w:kern w:val="0"/>
          <w:sz w:val="28"/>
          <w:szCs w:val="28"/>
        </w:rPr>
        <w:t>年</w:t>
      </w:r>
      <w:r w:rsidR="003D252A" w:rsidRPr="002466ED">
        <w:rPr>
          <w:rFonts w:ascii="仿宋_GB2312" w:eastAsia="仿宋_GB2312" w:hint="eastAsia"/>
          <w:kern w:val="0"/>
          <w:sz w:val="28"/>
          <w:szCs w:val="28"/>
        </w:rPr>
        <w:t>五</w:t>
      </w:r>
      <w:r w:rsidRPr="002466ED">
        <w:rPr>
          <w:rFonts w:ascii="仿宋_GB2312" w:eastAsia="仿宋_GB2312" w:hint="eastAsia"/>
          <w:kern w:val="0"/>
          <w:sz w:val="28"/>
          <w:szCs w:val="28"/>
        </w:rPr>
        <w:t>月</w:t>
      </w:r>
      <w:r w:rsidR="00DF4AD4" w:rsidRPr="002466ED">
        <w:rPr>
          <w:rFonts w:ascii="仿宋_GB2312" w:eastAsia="仿宋_GB2312" w:hint="eastAsia"/>
          <w:kern w:val="0"/>
          <w:sz w:val="28"/>
          <w:szCs w:val="28"/>
        </w:rPr>
        <w:t>三十</w:t>
      </w:r>
      <w:r w:rsidRPr="002466ED">
        <w:rPr>
          <w:rFonts w:ascii="仿宋_GB2312" w:eastAsia="仿宋_GB2312" w:hint="eastAsia"/>
          <w:kern w:val="0"/>
          <w:sz w:val="28"/>
          <w:szCs w:val="28"/>
        </w:rPr>
        <w:t>日</w:t>
      </w:r>
    </w:p>
    <w:p w:rsidR="003D252A" w:rsidRPr="002466ED" w:rsidRDefault="003D252A" w:rsidP="003D252A">
      <w:pPr>
        <w:widowControl/>
        <w:wordWrap w:val="0"/>
        <w:adjustRightInd w:val="0"/>
        <w:snapToGrid w:val="0"/>
        <w:spacing w:line="360" w:lineRule="auto"/>
      </w:pPr>
    </w:p>
    <w:p w:rsidR="00443D8D" w:rsidRPr="002466ED" w:rsidRDefault="00443D8D" w:rsidP="00DF4AD4">
      <w:pPr>
        <w:widowControl/>
        <w:adjustRightInd w:val="0"/>
        <w:snapToGrid w:val="0"/>
        <w:spacing w:line="360" w:lineRule="auto"/>
        <w:ind w:firstLineChars="400" w:firstLine="1280"/>
        <w:jc w:val="right"/>
        <w:rPr>
          <w:rFonts w:ascii="仿宋_GB2312" w:eastAsia="仿宋_GB2312"/>
          <w:kern w:val="0"/>
          <w:sz w:val="32"/>
          <w:szCs w:val="28"/>
        </w:rPr>
      </w:pPr>
    </w:p>
    <w:p w:rsidR="00CC2428" w:rsidRPr="002466ED" w:rsidRDefault="00CC2428" w:rsidP="008957E1">
      <w:pPr>
        <w:widowControl/>
        <w:adjustRightInd w:val="0"/>
        <w:snapToGrid w:val="0"/>
        <w:spacing w:line="360" w:lineRule="auto"/>
        <w:ind w:firstLineChars="400" w:firstLine="1120"/>
        <w:jc w:val="right"/>
        <w:rPr>
          <w:rFonts w:ascii="仿宋_GB2312" w:eastAsia="仿宋_GB2312"/>
          <w:kern w:val="0"/>
          <w:sz w:val="28"/>
          <w:szCs w:val="28"/>
        </w:rPr>
      </w:pPr>
    </w:p>
    <w:p w:rsidR="00CC2428" w:rsidRPr="002466ED" w:rsidRDefault="00CC2428" w:rsidP="008957E1">
      <w:pPr>
        <w:widowControl/>
        <w:adjustRightInd w:val="0"/>
        <w:snapToGrid w:val="0"/>
        <w:spacing w:line="360" w:lineRule="auto"/>
        <w:ind w:firstLineChars="400" w:firstLine="1120"/>
        <w:jc w:val="right"/>
        <w:rPr>
          <w:rFonts w:ascii="仿宋_GB2312" w:eastAsia="仿宋_GB2312"/>
          <w:kern w:val="0"/>
          <w:sz w:val="28"/>
          <w:szCs w:val="28"/>
        </w:rPr>
      </w:pPr>
    </w:p>
    <w:p w:rsidR="00CC2428" w:rsidRPr="002466ED" w:rsidRDefault="00CC2428" w:rsidP="008957E1">
      <w:pPr>
        <w:widowControl/>
        <w:adjustRightInd w:val="0"/>
        <w:snapToGrid w:val="0"/>
        <w:spacing w:line="360" w:lineRule="auto"/>
        <w:ind w:firstLineChars="400" w:firstLine="1120"/>
        <w:jc w:val="right"/>
        <w:rPr>
          <w:rFonts w:ascii="仿宋_GB2312" w:eastAsia="仿宋_GB2312"/>
          <w:kern w:val="0"/>
          <w:sz w:val="28"/>
          <w:szCs w:val="28"/>
        </w:rPr>
      </w:pPr>
    </w:p>
    <w:p w:rsidR="00CC2428" w:rsidRPr="002466ED" w:rsidRDefault="00CC2428" w:rsidP="008957E1">
      <w:pPr>
        <w:widowControl/>
        <w:adjustRightInd w:val="0"/>
        <w:snapToGrid w:val="0"/>
        <w:spacing w:line="360" w:lineRule="auto"/>
        <w:ind w:firstLineChars="400" w:firstLine="1120"/>
        <w:jc w:val="right"/>
        <w:rPr>
          <w:rFonts w:ascii="仿宋_GB2312" w:eastAsia="仿宋_GB2312"/>
          <w:kern w:val="0"/>
          <w:sz w:val="28"/>
          <w:szCs w:val="28"/>
        </w:rPr>
      </w:pPr>
    </w:p>
    <w:p w:rsidR="00CC2428" w:rsidRPr="002466ED" w:rsidRDefault="00CC2428" w:rsidP="008957E1">
      <w:pPr>
        <w:widowControl/>
        <w:adjustRightInd w:val="0"/>
        <w:snapToGrid w:val="0"/>
        <w:spacing w:line="360" w:lineRule="auto"/>
        <w:ind w:firstLineChars="400" w:firstLine="1120"/>
        <w:jc w:val="right"/>
        <w:rPr>
          <w:rFonts w:ascii="仿宋_GB2312" w:eastAsia="仿宋_GB2312"/>
          <w:kern w:val="0"/>
          <w:sz w:val="28"/>
          <w:szCs w:val="28"/>
        </w:rPr>
      </w:pPr>
    </w:p>
    <w:p w:rsidR="00CC2428" w:rsidRPr="002466ED" w:rsidRDefault="00CC2428" w:rsidP="008957E1">
      <w:pPr>
        <w:widowControl/>
        <w:adjustRightInd w:val="0"/>
        <w:snapToGrid w:val="0"/>
        <w:spacing w:line="360" w:lineRule="auto"/>
        <w:ind w:firstLineChars="400" w:firstLine="1120"/>
        <w:jc w:val="right"/>
        <w:rPr>
          <w:rFonts w:ascii="仿宋_GB2312" w:eastAsia="仿宋_GB2312"/>
          <w:kern w:val="0"/>
          <w:sz w:val="28"/>
          <w:szCs w:val="28"/>
        </w:rPr>
      </w:pPr>
    </w:p>
    <w:p w:rsidR="00CC2428" w:rsidRPr="002466ED" w:rsidRDefault="00CC2428" w:rsidP="008957E1">
      <w:pPr>
        <w:widowControl/>
        <w:adjustRightInd w:val="0"/>
        <w:snapToGrid w:val="0"/>
        <w:spacing w:line="360" w:lineRule="auto"/>
        <w:ind w:firstLineChars="400" w:firstLine="1120"/>
        <w:jc w:val="right"/>
        <w:rPr>
          <w:rFonts w:ascii="仿宋_GB2312" w:eastAsia="仿宋_GB2312"/>
          <w:kern w:val="0"/>
          <w:sz w:val="28"/>
          <w:szCs w:val="28"/>
        </w:rPr>
      </w:pPr>
    </w:p>
    <w:tbl>
      <w:tblPr>
        <w:tblW w:w="8748" w:type="dxa"/>
        <w:jc w:val="center"/>
        <w:tblBorders>
          <w:top w:val="single" w:sz="12" w:space="0" w:color="auto"/>
          <w:bottom w:val="single" w:sz="12" w:space="0" w:color="auto"/>
          <w:insideH w:val="single" w:sz="4" w:space="0" w:color="auto"/>
          <w:insideV w:val="single" w:sz="4" w:space="0" w:color="auto"/>
        </w:tblBorders>
        <w:tblLook w:val="01E0"/>
      </w:tblPr>
      <w:tblGrid>
        <w:gridCol w:w="8748"/>
      </w:tblGrid>
      <w:tr w:rsidR="008957E1" w:rsidRPr="002466ED">
        <w:trPr>
          <w:jc w:val="center"/>
        </w:trPr>
        <w:tc>
          <w:tcPr>
            <w:tcW w:w="8748" w:type="dxa"/>
            <w:tcBorders>
              <w:top w:val="nil"/>
              <w:bottom w:val="single" w:sz="12" w:space="0" w:color="auto"/>
            </w:tcBorders>
          </w:tcPr>
          <w:p w:rsidR="008957E1" w:rsidRPr="002466ED" w:rsidRDefault="008957E1" w:rsidP="00DF4AD4">
            <w:pPr>
              <w:adjustRightInd w:val="0"/>
              <w:snapToGrid w:val="0"/>
              <w:spacing w:line="264" w:lineRule="auto"/>
              <w:rPr>
                <w:rFonts w:ascii="仿宋_GB2312" w:eastAsia="仿宋_GB2312"/>
                <w:sz w:val="28"/>
              </w:rPr>
            </w:pPr>
            <w:r w:rsidRPr="002466ED">
              <w:rPr>
                <w:rFonts w:ascii="仿宋_GB2312" w:eastAsia="仿宋_GB2312" w:hint="eastAsia"/>
                <w:b/>
                <w:bCs/>
                <w:sz w:val="28"/>
                <w:szCs w:val="28"/>
              </w:rPr>
              <w:t>主题词：</w:t>
            </w:r>
            <w:r w:rsidR="00DF4AD4" w:rsidRPr="002466ED">
              <w:rPr>
                <w:rFonts w:ascii="仿宋_GB2312" w:eastAsia="仿宋_GB2312" w:hint="eastAsia"/>
                <w:b/>
                <w:bCs/>
                <w:sz w:val="28"/>
                <w:szCs w:val="28"/>
              </w:rPr>
              <w:t>助教助管   管理办法</w:t>
            </w:r>
          </w:p>
        </w:tc>
      </w:tr>
      <w:tr w:rsidR="008957E1" w:rsidRPr="002466ED">
        <w:trPr>
          <w:jc w:val="center"/>
        </w:trPr>
        <w:tc>
          <w:tcPr>
            <w:tcW w:w="8748" w:type="dxa"/>
          </w:tcPr>
          <w:p w:rsidR="008957E1" w:rsidRPr="002466ED" w:rsidRDefault="008957E1" w:rsidP="00C115B5">
            <w:pPr>
              <w:adjustRightInd w:val="0"/>
              <w:snapToGrid w:val="0"/>
              <w:ind w:left="560" w:hangingChars="200" w:hanging="560"/>
              <w:rPr>
                <w:rFonts w:ascii="仿宋_GB2312" w:eastAsia="仿宋_GB2312"/>
                <w:sz w:val="28"/>
                <w:szCs w:val="28"/>
              </w:rPr>
            </w:pPr>
            <w:r w:rsidRPr="002466ED">
              <w:rPr>
                <w:rFonts w:ascii="仿宋_GB2312" w:eastAsia="仿宋_GB2312" w:hint="eastAsia"/>
                <w:sz w:val="28"/>
              </w:rPr>
              <w:t>发：</w:t>
            </w:r>
            <w:r w:rsidR="00C115B5" w:rsidRPr="002466ED">
              <w:rPr>
                <w:rFonts w:ascii="仿宋_GB2312" w:eastAsia="仿宋_GB2312" w:hint="eastAsia"/>
                <w:sz w:val="28"/>
              </w:rPr>
              <w:t>学生资助管理中心</w:t>
            </w:r>
            <w:r w:rsidR="00FF62FE" w:rsidRPr="002466ED">
              <w:rPr>
                <w:rFonts w:ascii="仿宋_GB2312" w:eastAsia="仿宋_GB2312" w:hint="eastAsia"/>
                <w:sz w:val="28"/>
              </w:rPr>
              <w:t>（2）、</w:t>
            </w:r>
            <w:r w:rsidR="006111DB" w:rsidRPr="002466ED">
              <w:rPr>
                <w:rFonts w:ascii="仿宋_GB2312" w:eastAsia="仿宋_GB2312" w:hint="eastAsia"/>
                <w:sz w:val="28"/>
              </w:rPr>
              <w:t>教务处（1）、研究生院（1）、研究工作部（1）、财务处（1）、</w:t>
            </w:r>
            <w:r w:rsidRPr="002466ED">
              <w:rPr>
                <w:rFonts w:ascii="仿宋_GB2312" w:eastAsia="仿宋_GB2312" w:hint="eastAsia"/>
                <w:sz w:val="28"/>
              </w:rPr>
              <w:t>归档（2）</w:t>
            </w:r>
          </w:p>
        </w:tc>
      </w:tr>
      <w:tr w:rsidR="008957E1" w:rsidRPr="002466ED">
        <w:trPr>
          <w:jc w:val="center"/>
        </w:trPr>
        <w:tc>
          <w:tcPr>
            <w:tcW w:w="8748" w:type="dxa"/>
          </w:tcPr>
          <w:p w:rsidR="008957E1" w:rsidRPr="002466ED" w:rsidRDefault="008957E1" w:rsidP="00DF4AD4">
            <w:pPr>
              <w:adjustRightInd w:val="0"/>
              <w:snapToGrid w:val="0"/>
              <w:rPr>
                <w:rFonts w:ascii="仿宋_GB2312" w:eastAsia="仿宋_GB2312" w:hAnsi="华文仿宋"/>
                <w:sz w:val="28"/>
                <w:szCs w:val="28"/>
              </w:rPr>
            </w:pPr>
            <w:r w:rsidRPr="002466ED">
              <w:rPr>
                <w:rFonts w:ascii="仿宋_GB2312" w:eastAsia="仿宋_GB2312" w:hint="eastAsia"/>
                <w:sz w:val="28"/>
                <w:szCs w:val="28"/>
              </w:rPr>
              <w:t>中国石油大学（北京）校长办公室</w:t>
            </w:r>
            <w:r w:rsidRPr="002466ED">
              <w:rPr>
                <w:rFonts w:ascii="仿宋_GB2312" w:eastAsia="仿宋_GB2312" w:hAnsi="华文仿宋" w:hint="eastAsia"/>
                <w:sz w:val="28"/>
                <w:szCs w:val="28"/>
              </w:rPr>
              <w:t xml:space="preserve">             201</w:t>
            </w:r>
            <w:r w:rsidR="00F05A30" w:rsidRPr="002466ED">
              <w:rPr>
                <w:rFonts w:ascii="仿宋_GB2312" w:eastAsia="仿宋_GB2312" w:hAnsi="华文仿宋" w:hint="eastAsia"/>
                <w:sz w:val="28"/>
                <w:szCs w:val="28"/>
              </w:rPr>
              <w:t>1</w:t>
            </w:r>
            <w:r w:rsidRPr="002466ED">
              <w:rPr>
                <w:rFonts w:ascii="仿宋_GB2312" w:eastAsia="仿宋_GB2312" w:hAnsi="华文仿宋" w:hint="eastAsia"/>
                <w:sz w:val="28"/>
                <w:szCs w:val="28"/>
              </w:rPr>
              <w:t>年</w:t>
            </w:r>
            <w:r w:rsidR="003D252A" w:rsidRPr="002466ED">
              <w:rPr>
                <w:rFonts w:ascii="仿宋_GB2312" w:eastAsia="仿宋_GB2312" w:hAnsi="华文仿宋" w:hint="eastAsia"/>
                <w:sz w:val="28"/>
                <w:szCs w:val="28"/>
              </w:rPr>
              <w:t>5</w:t>
            </w:r>
            <w:r w:rsidRPr="002466ED">
              <w:rPr>
                <w:rFonts w:ascii="仿宋_GB2312" w:eastAsia="仿宋_GB2312" w:hAnsi="华文仿宋" w:hint="eastAsia"/>
                <w:sz w:val="28"/>
                <w:szCs w:val="28"/>
              </w:rPr>
              <w:t>月</w:t>
            </w:r>
            <w:r w:rsidR="00DF4AD4" w:rsidRPr="002466ED">
              <w:rPr>
                <w:rFonts w:ascii="仿宋_GB2312" w:eastAsia="仿宋_GB2312" w:hAnsi="华文仿宋" w:hint="eastAsia"/>
                <w:sz w:val="28"/>
                <w:szCs w:val="28"/>
              </w:rPr>
              <w:t>30</w:t>
            </w:r>
            <w:r w:rsidRPr="002466ED">
              <w:rPr>
                <w:rFonts w:ascii="仿宋_GB2312" w:eastAsia="仿宋_GB2312" w:hAnsi="华文仿宋" w:hint="eastAsia"/>
                <w:sz w:val="28"/>
                <w:szCs w:val="28"/>
              </w:rPr>
              <w:t>日印</w:t>
            </w:r>
          </w:p>
        </w:tc>
      </w:tr>
    </w:tbl>
    <w:p w:rsidR="003D252A" w:rsidRPr="002466ED" w:rsidRDefault="003D252A">
      <w:pPr>
        <w:widowControl/>
        <w:wordWrap w:val="0"/>
        <w:adjustRightInd w:val="0"/>
        <w:snapToGrid w:val="0"/>
        <w:spacing w:line="360" w:lineRule="auto"/>
      </w:pPr>
    </w:p>
    <w:p w:rsidR="00DF4AD4" w:rsidRPr="002466ED" w:rsidRDefault="00DF4AD4" w:rsidP="00DF4AD4">
      <w:pPr>
        <w:widowControl/>
        <w:adjustRightInd w:val="0"/>
        <w:snapToGrid w:val="0"/>
        <w:jc w:val="center"/>
        <w:rPr>
          <w:rFonts w:ascii="黑体" w:eastAsia="黑体" w:hAnsi="宋体" w:cs="宋体"/>
          <w:kern w:val="0"/>
          <w:sz w:val="32"/>
          <w:szCs w:val="32"/>
        </w:rPr>
      </w:pPr>
      <w:r w:rsidRPr="002466ED">
        <w:rPr>
          <w:rFonts w:ascii="黑体" w:eastAsia="黑体" w:hAnsi="宋体" w:cs="宋体" w:hint="eastAsia"/>
          <w:kern w:val="0"/>
          <w:sz w:val="32"/>
          <w:szCs w:val="32"/>
        </w:rPr>
        <w:t>中国石油大学（北京）研究生助教和助管B类岗工作管理办法</w:t>
      </w:r>
    </w:p>
    <w:p w:rsidR="00DF4AD4" w:rsidRPr="002466ED" w:rsidRDefault="00DF4AD4" w:rsidP="00DF4AD4">
      <w:pPr>
        <w:widowControl/>
        <w:adjustRightInd w:val="0"/>
        <w:snapToGrid w:val="0"/>
        <w:spacing w:line="360" w:lineRule="auto"/>
        <w:jc w:val="center"/>
        <w:rPr>
          <w:rFonts w:eastAsia="黑体" w:hAnsi="宋体" w:cs="宋体"/>
          <w:kern w:val="0"/>
          <w:sz w:val="28"/>
          <w:szCs w:val="28"/>
        </w:rPr>
      </w:pPr>
    </w:p>
    <w:p w:rsidR="00DF4AD4" w:rsidRPr="002466ED" w:rsidRDefault="00DF4AD4" w:rsidP="005E01E3">
      <w:pPr>
        <w:widowControl/>
        <w:adjustRightInd w:val="0"/>
        <w:snapToGrid w:val="0"/>
        <w:spacing w:line="360" w:lineRule="auto"/>
        <w:ind w:firstLineChars="100" w:firstLine="280"/>
        <w:jc w:val="center"/>
        <w:rPr>
          <w:rFonts w:ascii="仿宋_GB2312" w:eastAsia="仿宋_GB2312" w:hAnsi="宋体" w:cs="宋体"/>
          <w:b/>
          <w:kern w:val="0"/>
          <w:sz w:val="28"/>
          <w:szCs w:val="28"/>
        </w:rPr>
      </w:pPr>
      <w:r w:rsidRPr="002466ED">
        <w:rPr>
          <w:rFonts w:ascii="仿宋_GB2312" w:eastAsia="仿宋_GB2312" w:hAnsi="宋体" w:cs="宋体" w:hint="eastAsia"/>
          <w:b/>
          <w:kern w:val="0"/>
          <w:sz w:val="28"/>
          <w:szCs w:val="28"/>
        </w:rPr>
        <w:t>第一章  总则</w:t>
      </w:r>
    </w:p>
    <w:p w:rsidR="00DF4AD4" w:rsidRPr="002466ED" w:rsidRDefault="00DF4AD4" w:rsidP="005E01E3">
      <w:pPr>
        <w:adjustRightInd w:val="0"/>
        <w:snapToGrid w:val="0"/>
        <w:spacing w:line="360" w:lineRule="auto"/>
        <w:ind w:firstLineChars="196" w:firstLine="549"/>
        <w:rPr>
          <w:rFonts w:ascii="仿宋_GB2312" w:eastAsia="仿宋_GB2312" w:hAnsi="宋体"/>
          <w:sz w:val="28"/>
          <w:szCs w:val="28"/>
        </w:rPr>
      </w:pPr>
      <w:r w:rsidRPr="002466ED">
        <w:rPr>
          <w:rFonts w:ascii="仿宋_GB2312" w:eastAsia="仿宋_GB2312" w:hAnsi="宋体" w:hint="eastAsia"/>
          <w:b/>
          <w:sz w:val="28"/>
          <w:szCs w:val="28"/>
        </w:rPr>
        <w:t>第一条</w:t>
      </w:r>
      <w:r w:rsidRPr="002466ED">
        <w:rPr>
          <w:rFonts w:ascii="仿宋_GB2312" w:eastAsia="仿宋_GB2312" w:hAnsi="宋体" w:cs="宋体" w:hint="eastAsia"/>
          <w:sz w:val="28"/>
          <w:szCs w:val="28"/>
        </w:rPr>
        <w:t xml:space="preserve">  </w:t>
      </w:r>
      <w:r w:rsidRPr="002466ED">
        <w:rPr>
          <w:rFonts w:ascii="仿宋_GB2312" w:eastAsia="仿宋_GB2312" w:hAnsi="宋体" w:hint="eastAsia"/>
          <w:sz w:val="28"/>
          <w:szCs w:val="28"/>
        </w:rPr>
        <w:t>为进一步完善我校研究生资助体系，调动我校研究生参与教学实践和学校管理工作的积极性，促进研究生知识、素质和能力的全面发展，依据教育</w:t>
      </w:r>
      <w:r w:rsidRPr="002466ED">
        <w:rPr>
          <w:rFonts w:ascii="仿宋_GB2312" w:eastAsia="仿宋_GB2312" w:hAnsi="宋体" w:cs="宋体" w:hint="eastAsia"/>
          <w:sz w:val="28"/>
          <w:szCs w:val="28"/>
        </w:rPr>
        <w:t>部《关于进一步加强和改进研究生思想政治教育的若干意见》（</w:t>
      </w:r>
      <w:r w:rsidRPr="002466ED">
        <w:rPr>
          <w:rFonts w:ascii="仿宋_GB2312" w:eastAsia="仿宋_GB2312" w:hAnsi="宋体" w:hint="eastAsia"/>
          <w:sz w:val="28"/>
          <w:szCs w:val="28"/>
        </w:rPr>
        <w:t>2010年），结合学校研究生培养机制改革的实际，特制定本办法。</w:t>
      </w:r>
    </w:p>
    <w:p w:rsidR="00DF4AD4" w:rsidRPr="002466ED" w:rsidRDefault="00DF4AD4" w:rsidP="005E01E3">
      <w:pPr>
        <w:adjustRightInd w:val="0"/>
        <w:snapToGrid w:val="0"/>
        <w:spacing w:line="360" w:lineRule="auto"/>
        <w:ind w:firstLineChars="196" w:firstLine="549"/>
        <w:rPr>
          <w:rFonts w:ascii="仿宋_GB2312" w:eastAsia="仿宋_GB2312" w:hAnsi="宋体"/>
          <w:kern w:val="0"/>
          <w:sz w:val="28"/>
          <w:szCs w:val="28"/>
        </w:rPr>
      </w:pPr>
      <w:r w:rsidRPr="002466ED">
        <w:rPr>
          <w:rFonts w:ascii="仿宋_GB2312" w:eastAsia="仿宋_GB2312" w:hAnsi="宋体" w:cs="宋体" w:hint="eastAsia"/>
          <w:b/>
          <w:kern w:val="0"/>
          <w:sz w:val="28"/>
          <w:szCs w:val="28"/>
        </w:rPr>
        <w:t xml:space="preserve">第二条  </w:t>
      </w:r>
      <w:r w:rsidRPr="002466ED">
        <w:rPr>
          <w:rFonts w:ascii="仿宋_GB2312" w:eastAsia="仿宋_GB2312" w:hAnsi="宋体" w:hint="eastAsia"/>
          <w:kern w:val="0"/>
          <w:sz w:val="28"/>
          <w:szCs w:val="28"/>
        </w:rPr>
        <w:t>本文件所称的研究生助教和助管，是特指</w:t>
      </w:r>
      <w:r w:rsidRPr="002466ED">
        <w:rPr>
          <w:rFonts w:ascii="仿宋_GB2312" w:eastAsia="仿宋_GB2312" w:hint="eastAsia"/>
          <w:sz w:val="28"/>
          <w:szCs w:val="28"/>
        </w:rPr>
        <w:t>面向研究生设立的教学助理和管理助理B类岗（以下简称：助教、助管）</w:t>
      </w:r>
      <w:r w:rsidRPr="002466ED">
        <w:rPr>
          <w:rFonts w:ascii="仿宋_GB2312" w:eastAsia="仿宋_GB2312" w:hAnsi="宋体" w:hint="eastAsia"/>
          <w:kern w:val="0"/>
          <w:sz w:val="28"/>
          <w:szCs w:val="28"/>
        </w:rPr>
        <w:t>。此前</w:t>
      </w:r>
      <w:r w:rsidRPr="002466ED">
        <w:rPr>
          <w:rFonts w:ascii="仿宋_GB2312" w:eastAsia="仿宋_GB2312" w:hAnsi="宋体" w:cs="宋体" w:hint="eastAsia"/>
          <w:kern w:val="0"/>
          <w:sz w:val="28"/>
          <w:szCs w:val="28"/>
        </w:rPr>
        <w:t>被推荐</w:t>
      </w:r>
      <w:r w:rsidRPr="002466ED">
        <w:rPr>
          <w:rFonts w:ascii="仿宋_GB2312" w:eastAsia="仿宋_GB2312" w:hAnsi="宋体" w:hint="eastAsia"/>
          <w:sz w:val="28"/>
          <w:szCs w:val="28"/>
        </w:rPr>
        <w:t>免试攻读硕士学位的研究生担任机关、教辅单位和院（系）助管A类岗工作的，按照</w:t>
      </w:r>
      <w:r w:rsidRPr="002466ED">
        <w:rPr>
          <w:rFonts w:ascii="仿宋_GB2312" w:eastAsia="仿宋_GB2312" w:hAnsi="宋体" w:hint="eastAsia"/>
          <w:kern w:val="0"/>
          <w:sz w:val="28"/>
          <w:szCs w:val="28"/>
        </w:rPr>
        <w:t>学校另行规定管理。</w:t>
      </w:r>
    </w:p>
    <w:p w:rsidR="00DF4AD4" w:rsidRPr="002466ED" w:rsidRDefault="00DF4AD4" w:rsidP="005E01E3">
      <w:pPr>
        <w:widowControl/>
        <w:adjustRightInd w:val="0"/>
        <w:snapToGrid w:val="0"/>
        <w:spacing w:line="360" w:lineRule="auto"/>
        <w:ind w:firstLineChars="195" w:firstLine="546"/>
        <w:rPr>
          <w:rFonts w:ascii="仿宋_GB2312" w:eastAsia="仿宋_GB2312" w:cs="宋体"/>
          <w:kern w:val="0"/>
          <w:sz w:val="28"/>
          <w:szCs w:val="28"/>
        </w:rPr>
      </w:pPr>
      <w:r w:rsidRPr="002466ED">
        <w:rPr>
          <w:rFonts w:ascii="仿宋_GB2312" w:eastAsia="仿宋_GB2312" w:hint="eastAsia"/>
          <w:b/>
          <w:sz w:val="28"/>
          <w:szCs w:val="28"/>
        </w:rPr>
        <w:t>第三条</w:t>
      </w:r>
      <w:r w:rsidRPr="002466ED">
        <w:rPr>
          <w:rFonts w:ascii="仿宋_GB2312" w:eastAsia="仿宋_GB2312" w:hint="eastAsia"/>
          <w:sz w:val="28"/>
          <w:szCs w:val="28"/>
        </w:rPr>
        <w:t xml:space="preserve">  助教和助管</w:t>
      </w:r>
      <w:r w:rsidRPr="002466ED">
        <w:rPr>
          <w:rFonts w:ascii="仿宋_GB2312" w:eastAsia="仿宋_GB2312" w:cs="宋体" w:hint="eastAsia"/>
          <w:kern w:val="0"/>
          <w:sz w:val="28"/>
          <w:szCs w:val="28"/>
        </w:rPr>
        <w:t>岗位的设置和聘用应遵循按需设岗、公开招聘、择优录用、定期考核的原则。</w:t>
      </w:r>
      <w:bookmarkStart w:id="0" w:name="_Toc243640562"/>
      <w:r w:rsidRPr="002466ED">
        <w:rPr>
          <w:rFonts w:ascii="仿宋_GB2312" w:eastAsia="仿宋_GB2312" w:cs="宋体" w:hint="eastAsia"/>
          <w:kern w:val="0"/>
          <w:sz w:val="28"/>
          <w:szCs w:val="28"/>
        </w:rPr>
        <w:t>同时，学校对助教和助管岗位设置实行总量控制，每学期所设置助教和助管岗位数不超过当年研究生招生人数的10 %。</w:t>
      </w:r>
    </w:p>
    <w:p w:rsidR="00DF4AD4" w:rsidRPr="002466ED" w:rsidRDefault="00DF4AD4" w:rsidP="00DF4AD4">
      <w:pPr>
        <w:widowControl/>
        <w:adjustRightInd w:val="0"/>
        <w:snapToGrid w:val="0"/>
        <w:spacing w:line="360" w:lineRule="auto"/>
        <w:ind w:firstLineChars="195" w:firstLine="546"/>
        <w:rPr>
          <w:rFonts w:ascii="仿宋_GB2312" w:eastAsia="仿宋_GB2312" w:cs="宋体"/>
          <w:kern w:val="0"/>
          <w:sz w:val="28"/>
          <w:szCs w:val="28"/>
        </w:rPr>
      </w:pPr>
    </w:p>
    <w:p w:rsidR="00DF4AD4" w:rsidRPr="002466ED" w:rsidRDefault="00DF4AD4" w:rsidP="005E01E3">
      <w:pPr>
        <w:widowControl/>
        <w:adjustRightInd w:val="0"/>
        <w:snapToGrid w:val="0"/>
        <w:spacing w:line="360" w:lineRule="auto"/>
        <w:ind w:firstLineChars="195" w:firstLine="546"/>
        <w:jc w:val="center"/>
        <w:rPr>
          <w:rFonts w:ascii="仿宋_GB2312" w:eastAsia="仿宋_GB2312" w:hAnsi="宋体" w:cs="宋体"/>
          <w:b/>
          <w:kern w:val="0"/>
          <w:sz w:val="28"/>
          <w:szCs w:val="28"/>
        </w:rPr>
      </w:pPr>
      <w:r w:rsidRPr="002466ED">
        <w:rPr>
          <w:rFonts w:ascii="仿宋_GB2312" w:eastAsia="仿宋_GB2312" w:hint="eastAsia"/>
          <w:b/>
          <w:sz w:val="28"/>
          <w:szCs w:val="28"/>
        </w:rPr>
        <w:t>第二章 管理机构</w:t>
      </w:r>
      <w:bookmarkEnd w:id="0"/>
    </w:p>
    <w:p w:rsidR="00DF4AD4" w:rsidRPr="002466ED" w:rsidRDefault="00DF4AD4" w:rsidP="005E01E3">
      <w:pPr>
        <w:widowControl/>
        <w:adjustRightInd w:val="0"/>
        <w:snapToGrid w:val="0"/>
        <w:spacing w:line="360" w:lineRule="auto"/>
        <w:ind w:firstLineChars="196" w:firstLine="549"/>
        <w:rPr>
          <w:rFonts w:ascii="仿宋_GB2312" w:eastAsia="仿宋_GB2312" w:hAnsi="宋体"/>
          <w:sz w:val="28"/>
          <w:szCs w:val="28"/>
        </w:rPr>
      </w:pPr>
      <w:r w:rsidRPr="002466ED">
        <w:rPr>
          <w:rFonts w:ascii="仿宋_GB2312" w:eastAsia="仿宋_GB2312" w:hAnsi="宋体" w:hint="eastAsia"/>
          <w:b/>
          <w:sz w:val="28"/>
          <w:szCs w:val="28"/>
        </w:rPr>
        <w:t xml:space="preserve">第四条  </w:t>
      </w:r>
      <w:r w:rsidRPr="002466ED">
        <w:rPr>
          <w:rFonts w:ascii="仿宋_GB2312" w:eastAsia="仿宋_GB2312" w:hAnsi="宋体" w:hint="eastAsia"/>
          <w:sz w:val="28"/>
          <w:szCs w:val="28"/>
        </w:rPr>
        <w:t>学校成立助教助管工作管理委员会，以主管学生工作的校领导为主任，教务处、研究生院、研工部、学生工作处、学生资助管理中心等部门，以及设岗单位的具体工作负责人为组成成员。助教助管工作管理委员会负责对全校</w:t>
      </w:r>
      <w:r w:rsidRPr="002466ED">
        <w:rPr>
          <w:rFonts w:ascii="仿宋_GB2312" w:eastAsia="仿宋_GB2312" w:hAnsi="宋体" w:cs="宋体" w:hint="eastAsia"/>
          <w:kern w:val="0"/>
          <w:sz w:val="28"/>
          <w:szCs w:val="28"/>
        </w:rPr>
        <w:t>助教和助管</w:t>
      </w:r>
      <w:r w:rsidRPr="002466ED">
        <w:rPr>
          <w:rFonts w:ascii="仿宋_GB2312" w:eastAsia="仿宋_GB2312" w:hAnsi="宋体" w:hint="eastAsia"/>
          <w:sz w:val="28"/>
          <w:szCs w:val="28"/>
        </w:rPr>
        <w:t>岗位的设置和审批、助教和助管工作的检查和监督。</w:t>
      </w:r>
    </w:p>
    <w:p w:rsidR="00DF4AD4" w:rsidRPr="002466ED" w:rsidRDefault="00DF4AD4" w:rsidP="005E01E3">
      <w:pPr>
        <w:widowControl/>
        <w:adjustRightInd w:val="0"/>
        <w:snapToGrid w:val="0"/>
        <w:spacing w:line="360" w:lineRule="auto"/>
        <w:ind w:firstLineChars="196" w:firstLine="549"/>
        <w:rPr>
          <w:rFonts w:ascii="仿宋_GB2312" w:eastAsia="仿宋_GB2312"/>
          <w:kern w:val="0"/>
          <w:sz w:val="28"/>
          <w:szCs w:val="28"/>
        </w:rPr>
      </w:pPr>
      <w:r w:rsidRPr="002466ED">
        <w:rPr>
          <w:rFonts w:ascii="仿宋_GB2312" w:eastAsia="仿宋_GB2312" w:hint="eastAsia"/>
          <w:b/>
          <w:sz w:val="28"/>
          <w:szCs w:val="28"/>
        </w:rPr>
        <w:t>第五条</w:t>
      </w:r>
      <w:r w:rsidRPr="002466ED">
        <w:rPr>
          <w:rFonts w:ascii="仿宋_GB2312" w:eastAsia="仿宋_GB2312" w:hint="eastAsia"/>
          <w:sz w:val="28"/>
          <w:szCs w:val="28"/>
        </w:rPr>
        <w:t xml:space="preserve">  学校的</w:t>
      </w:r>
      <w:r w:rsidRPr="002466ED">
        <w:rPr>
          <w:rFonts w:ascii="仿宋_GB2312" w:eastAsia="仿宋_GB2312" w:hint="eastAsia"/>
          <w:kern w:val="0"/>
          <w:sz w:val="28"/>
          <w:szCs w:val="28"/>
        </w:rPr>
        <w:t>学生资助管理中心负责助教和助管工作的日常管理工作，负责全校助教和助管岗位的收集、审核、公示，以及制作从事助教助管学生的工资报表等工作</w:t>
      </w:r>
      <w:r w:rsidRPr="002466ED">
        <w:rPr>
          <w:rFonts w:ascii="仿宋_GB2312" w:eastAsia="仿宋_GB2312" w:hint="eastAsia"/>
          <w:sz w:val="28"/>
          <w:szCs w:val="28"/>
        </w:rPr>
        <w:t>。各用人部门成立工作小组，负责</w:t>
      </w:r>
      <w:r w:rsidRPr="002466ED">
        <w:rPr>
          <w:rFonts w:ascii="仿宋_GB2312" w:eastAsia="仿宋_GB2312" w:hint="eastAsia"/>
          <w:kern w:val="0"/>
          <w:sz w:val="28"/>
          <w:szCs w:val="28"/>
        </w:rPr>
        <w:t>助教和助管学生的招聘、培训、考评和解聘等工作。</w:t>
      </w:r>
      <w:bookmarkStart w:id="1" w:name="_Toc243640563"/>
    </w:p>
    <w:p w:rsidR="00DF4AD4" w:rsidRPr="002466ED" w:rsidRDefault="00DF4AD4" w:rsidP="005E01E3">
      <w:pPr>
        <w:widowControl/>
        <w:adjustRightInd w:val="0"/>
        <w:snapToGrid w:val="0"/>
        <w:spacing w:line="360" w:lineRule="auto"/>
        <w:ind w:firstLineChars="196" w:firstLine="549"/>
        <w:rPr>
          <w:rFonts w:ascii="仿宋_GB2312" w:eastAsia="仿宋_GB2312"/>
          <w:b/>
          <w:sz w:val="28"/>
          <w:szCs w:val="28"/>
        </w:rPr>
      </w:pPr>
    </w:p>
    <w:p w:rsidR="00DF4AD4" w:rsidRPr="002466ED" w:rsidRDefault="00DF4AD4" w:rsidP="005E01E3">
      <w:pPr>
        <w:widowControl/>
        <w:adjustRightInd w:val="0"/>
        <w:snapToGrid w:val="0"/>
        <w:spacing w:line="360" w:lineRule="auto"/>
        <w:ind w:firstLineChars="196" w:firstLine="549"/>
        <w:jc w:val="center"/>
        <w:rPr>
          <w:rFonts w:ascii="仿宋_GB2312" w:eastAsia="仿宋_GB2312" w:hAnsi="宋体" w:cs="宋体"/>
          <w:b/>
          <w:kern w:val="0"/>
          <w:sz w:val="28"/>
          <w:szCs w:val="28"/>
        </w:rPr>
      </w:pPr>
      <w:r w:rsidRPr="002466ED">
        <w:rPr>
          <w:rFonts w:ascii="仿宋_GB2312" w:eastAsia="仿宋_GB2312" w:hAnsi="宋体" w:hint="eastAsia"/>
          <w:b/>
          <w:sz w:val="28"/>
          <w:szCs w:val="28"/>
        </w:rPr>
        <w:t>第三章 基本条件和原则</w:t>
      </w:r>
      <w:bookmarkEnd w:id="1"/>
    </w:p>
    <w:p w:rsidR="00DF4AD4" w:rsidRPr="002466ED" w:rsidRDefault="00DF4AD4" w:rsidP="005E01E3">
      <w:pPr>
        <w:widowControl/>
        <w:adjustRightInd w:val="0"/>
        <w:snapToGrid w:val="0"/>
        <w:spacing w:line="360" w:lineRule="auto"/>
        <w:ind w:firstLineChars="196" w:firstLine="549"/>
        <w:rPr>
          <w:rFonts w:ascii="仿宋_GB2312" w:eastAsia="仿宋_GB2312" w:hAnsi="宋体" w:cs="宋体"/>
          <w:kern w:val="0"/>
          <w:sz w:val="28"/>
          <w:szCs w:val="28"/>
        </w:rPr>
      </w:pPr>
      <w:r w:rsidRPr="002466ED">
        <w:rPr>
          <w:rFonts w:ascii="仿宋_GB2312" w:eastAsia="仿宋_GB2312" w:hAnsi="宋体" w:cs="宋体" w:hint="eastAsia"/>
          <w:b/>
          <w:kern w:val="0"/>
          <w:sz w:val="28"/>
          <w:szCs w:val="28"/>
        </w:rPr>
        <w:t>第六条</w:t>
      </w:r>
      <w:r w:rsidRPr="002466ED">
        <w:rPr>
          <w:rFonts w:ascii="仿宋_GB2312" w:eastAsia="仿宋_GB2312" w:hAnsi="宋体" w:cs="宋体" w:hint="eastAsia"/>
          <w:kern w:val="0"/>
          <w:sz w:val="28"/>
          <w:szCs w:val="28"/>
        </w:rPr>
        <w:t xml:space="preserve">  研究生需同时满足以下条件，方可申请助教和助管岗位：</w:t>
      </w:r>
    </w:p>
    <w:p w:rsidR="00DF4AD4" w:rsidRPr="002466ED" w:rsidRDefault="00DF4AD4" w:rsidP="00DF4AD4">
      <w:pPr>
        <w:widowControl/>
        <w:adjustRightInd w:val="0"/>
        <w:snapToGrid w:val="0"/>
        <w:spacing w:line="360" w:lineRule="auto"/>
        <w:ind w:firstLineChars="200" w:firstLine="560"/>
        <w:rPr>
          <w:rFonts w:ascii="仿宋_GB2312" w:eastAsia="仿宋_GB2312" w:hAnsi="宋体" w:cs="宋体"/>
          <w:kern w:val="0"/>
          <w:sz w:val="28"/>
          <w:szCs w:val="28"/>
        </w:rPr>
      </w:pPr>
      <w:r w:rsidRPr="002466ED">
        <w:rPr>
          <w:rFonts w:ascii="仿宋_GB2312" w:eastAsia="仿宋_GB2312" w:hAnsi="宋体" w:cs="宋体" w:hint="eastAsia"/>
          <w:kern w:val="0"/>
          <w:sz w:val="28"/>
          <w:szCs w:val="28"/>
        </w:rPr>
        <w:t>（一）全日制在校研究生且未超过规定的学制年限；</w:t>
      </w:r>
    </w:p>
    <w:p w:rsidR="00DF4AD4" w:rsidRPr="002466ED" w:rsidRDefault="00DF4AD4" w:rsidP="00DF4AD4">
      <w:pPr>
        <w:widowControl/>
        <w:adjustRightInd w:val="0"/>
        <w:snapToGrid w:val="0"/>
        <w:spacing w:line="360" w:lineRule="auto"/>
        <w:ind w:firstLineChars="200" w:firstLine="560"/>
        <w:rPr>
          <w:rFonts w:ascii="仿宋_GB2312" w:eastAsia="仿宋_GB2312" w:hAnsi="宋体" w:cs="宋体"/>
          <w:kern w:val="0"/>
          <w:sz w:val="28"/>
          <w:szCs w:val="28"/>
        </w:rPr>
      </w:pPr>
      <w:r w:rsidRPr="002466ED">
        <w:rPr>
          <w:rFonts w:ascii="仿宋_GB2312" w:eastAsia="仿宋_GB2312" w:hAnsi="宋体" w:cs="宋体" w:hint="eastAsia"/>
          <w:kern w:val="0"/>
          <w:sz w:val="28"/>
          <w:szCs w:val="28"/>
        </w:rPr>
        <w:t>（二）思想素质过硬，身心健康，品德和学业情况均良好；</w:t>
      </w:r>
    </w:p>
    <w:p w:rsidR="00DF4AD4" w:rsidRPr="002466ED" w:rsidRDefault="00DF4AD4" w:rsidP="00DF4AD4">
      <w:pPr>
        <w:widowControl/>
        <w:adjustRightInd w:val="0"/>
        <w:snapToGrid w:val="0"/>
        <w:spacing w:line="360" w:lineRule="auto"/>
        <w:ind w:firstLineChars="200" w:firstLine="560"/>
        <w:rPr>
          <w:rFonts w:ascii="仿宋_GB2312" w:eastAsia="仿宋_GB2312" w:hAnsi="宋体" w:cs="宋体"/>
          <w:kern w:val="0"/>
          <w:sz w:val="28"/>
          <w:szCs w:val="28"/>
        </w:rPr>
      </w:pPr>
      <w:r w:rsidRPr="002466ED">
        <w:rPr>
          <w:rFonts w:ascii="仿宋_GB2312" w:eastAsia="仿宋_GB2312" w:hAnsi="宋体" w:cs="宋体" w:hint="eastAsia"/>
          <w:kern w:val="0"/>
          <w:sz w:val="28"/>
          <w:szCs w:val="28"/>
        </w:rPr>
        <w:t>（三）已修过相关课程且成绩优良；</w:t>
      </w:r>
    </w:p>
    <w:p w:rsidR="00DF4AD4" w:rsidRPr="002466ED" w:rsidRDefault="00DF4AD4" w:rsidP="00DF4AD4">
      <w:pPr>
        <w:widowControl/>
        <w:adjustRightInd w:val="0"/>
        <w:snapToGrid w:val="0"/>
        <w:spacing w:line="360" w:lineRule="auto"/>
        <w:ind w:firstLineChars="200" w:firstLine="560"/>
        <w:rPr>
          <w:rFonts w:ascii="仿宋_GB2312" w:eastAsia="仿宋_GB2312" w:hAnsi="宋体" w:cs="宋体"/>
          <w:kern w:val="0"/>
          <w:sz w:val="28"/>
          <w:szCs w:val="28"/>
        </w:rPr>
      </w:pPr>
      <w:r w:rsidRPr="002466ED">
        <w:rPr>
          <w:rFonts w:ascii="仿宋_GB2312" w:eastAsia="仿宋_GB2312" w:hAnsi="宋体" w:cs="宋体" w:hint="eastAsia"/>
          <w:kern w:val="0"/>
          <w:sz w:val="28"/>
          <w:szCs w:val="28"/>
        </w:rPr>
        <w:t>（四）未欠交应向学校缴纳的各种费用；</w:t>
      </w:r>
    </w:p>
    <w:p w:rsidR="00DF4AD4" w:rsidRPr="002466ED" w:rsidRDefault="00DF4AD4" w:rsidP="00DF4AD4">
      <w:pPr>
        <w:widowControl/>
        <w:adjustRightInd w:val="0"/>
        <w:snapToGrid w:val="0"/>
        <w:spacing w:line="360" w:lineRule="auto"/>
        <w:ind w:firstLineChars="200" w:firstLine="560"/>
        <w:rPr>
          <w:rFonts w:ascii="仿宋_GB2312" w:eastAsia="仿宋_GB2312" w:hAnsi="宋体" w:cs="宋体"/>
          <w:kern w:val="0"/>
          <w:sz w:val="28"/>
          <w:szCs w:val="28"/>
        </w:rPr>
      </w:pPr>
      <w:r w:rsidRPr="002466ED">
        <w:rPr>
          <w:rFonts w:ascii="仿宋_GB2312" w:eastAsia="仿宋_GB2312" w:hAnsi="宋体" w:cs="宋体" w:hint="eastAsia"/>
          <w:kern w:val="0"/>
          <w:sz w:val="28"/>
          <w:szCs w:val="28"/>
        </w:rPr>
        <w:t>（五）导师同意。</w:t>
      </w:r>
    </w:p>
    <w:p w:rsidR="00DF4AD4" w:rsidRPr="002466ED" w:rsidRDefault="00DF4AD4" w:rsidP="005E01E3">
      <w:pPr>
        <w:adjustRightInd w:val="0"/>
        <w:snapToGrid w:val="0"/>
        <w:spacing w:line="360" w:lineRule="auto"/>
        <w:ind w:firstLineChars="224" w:firstLine="628"/>
        <w:rPr>
          <w:rFonts w:ascii="仿宋_GB2312" w:eastAsia="仿宋_GB2312" w:hAnsi="宋体"/>
          <w:sz w:val="28"/>
          <w:szCs w:val="28"/>
        </w:rPr>
      </w:pPr>
      <w:r w:rsidRPr="002466ED">
        <w:rPr>
          <w:rFonts w:ascii="仿宋_GB2312" w:eastAsia="仿宋_GB2312" w:hAnsi="宋体" w:cs="宋体" w:hint="eastAsia"/>
          <w:b/>
          <w:kern w:val="0"/>
          <w:sz w:val="28"/>
          <w:szCs w:val="28"/>
        </w:rPr>
        <w:lastRenderedPageBreak/>
        <w:t>第七条</w:t>
      </w:r>
      <w:r w:rsidRPr="002466ED">
        <w:rPr>
          <w:rFonts w:ascii="仿宋_GB2312" w:eastAsia="仿宋_GB2312" w:hAnsi="宋体" w:cs="宋体" w:hint="eastAsia"/>
          <w:kern w:val="0"/>
          <w:sz w:val="28"/>
          <w:szCs w:val="28"/>
        </w:rPr>
        <w:t xml:space="preserve">  学校对有意向从事助教和助管工作的研究生实行“一学期一聘任”制，且</w:t>
      </w:r>
      <w:r w:rsidRPr="002466ED">
        <w:rPr>
          <w:rFonts w:ascii="仿宋_GB2312" w:eastAsia="仿宋_GB2312" w:hAnsi="宋体" w:hint="eastAsia"/>
          <w:sz w:val="28"/>
          <w:szCs w:val="28"/>
        </w:rPr>
        <w:t>每位研究生每学期只可受聘担任一项助教或助管工作。受聘从事助教或助管工作的学生，其被聘用期间工作考核合格者，下学期可以续聘，其被聘用期间工作考核不合格者，学校将取消其在校期间再次申请担任助教和助管工作的资格。</w:t>
      </w:r>
    </w:p>
    <w:p w:rsidR="00DF4AD4" w:rsidRPr="002466ED" w:rsidRDefault="00DF4AD4" w:rsidP="005E01E3">
      <w:pPr>
        <w:adjustRightInd w:val="0"/>
        <w:snapToGrid w:val="0"/>
        <w:spacing w:line="360" w:lineRule="auto"/>
        <w:ind w:firstLineChars="224" w:firstLine="628"/>
        <w:rPr>
          <w:rFonts w:ascii="仿宋_GB2312" w:eastAsia="仿宋_GB2312" w:hAnsi="宋体"/>
          <w:sz w:val="28"/>
          <w:szCs w:val="28"/>
        </w:rPr>
      </w:pPr>
      <w:r w:rsidRPr="002466ED">
        <w:rPr>
          <w:rFonts w:ascii="仿宋_GB2312" w:eastAsia="仿宋_GB2312" w:hAnsi="宋体" w:cs="宋体" w:hint="eastAsia"/>
          <w:b/>
          <w:kern w:val="0"/>
          <w:sz w:val="28"/>
          <w:szCs w:val="28"/>
        </w:rPr>
        <w:t xml:space="preserve">第八条  </w:t>
      </w:r>
      <w:r w:rsidRPr="002466ED">
        <w:rPr>
          <w:rFonts w:ascii="仿宋_GB2312" w:eastAsia="仿宋_GB2312" w:hAnsi="宋体" w:cs="宋体" w:hint="eastAsia"/>
          <w:kern w:val="0"/>
          <w:sz w:val="28"/>
          <w:szCs w:val="28"/>
        </w:rPr>
        <w:t>助教和助管工作优先聘用家庭经济困难的研究生；同等条件下，助教工作优先聘用博士研究生。</w:t>
      </w:r>
    </w:p>
    <w:p w:rsidR="00DF4AD4" w:rsidRPr="002466ED" w:rsidRDefault="00DF4AD4" w:rsidP="005E01E3">
      <w:pPr>
        <w:adjustRightInd w:val="0"/>
        <w:snapToGrid w:val="0"/>
        <w:spacing w:line="360" w:lineRule="auto"/>
        <w:ind w:firstLineChars="224" w:firstLine="628"/>
        <w:rPr>
          <w:rFonts w:ascii="仿宋_GB2312" w:eastAsia="仿宋_GB2312" w:hAnsi="宋体"/>
          <w:sz w:val="28"/>
          <w:szCs w:val="28"/>
        </w:rPr>
      </w:pPr>
      <w:r w:rsidRPr="002466ED">
        <w:rPr>
          <w:rFonts w:ascii="仿宋_GB2312" w:eastAsia="仿宋_GB2312" w:hAnsi="宋体" w:hint="eastAsia"/>
          <w:b/>
          <w:sz w:val="28"/>
          <w:szCs w:val="28"/>
        </w:rPr>
        <w:t xml:space="preserve">第九条  </w:t>
      </w:r>
      <w:r w:rsidRPr="002466ED">
        <w:rPr>
          <w:rFonts w:ascii="仿宋_GB2312" w:eastAsia="仿宋_GB2312" w:hint="eastAsia"/>
          <w:sz w:val="28"/>
          <w:szCs w:val="28"/>
        </w:rPr>
        <w:t>每名研究生担任助教或助管一般不超过2个学期</w:t>
      </w:r>
      <w:r w:rsidRPr="002466ED">
        <w:rPr>
          <w:rFonts w:ascii="仿宋_GB2312" w:eastAsia="仿宋_GB2312" w:hAnsi="宋体" w:hint="eastAsia"/>
          <w:sz w:val="28"/>
          <w:szCs w:val="28"/>
        </w:rPr>
        <w:t>。</w:t>
      </w:r>
    </w:p>
    <w:p w:rsidR="00DF4AD4" w:rsidRPr="002466ED" w:rsidRDefault="00DF4AD4" w:rsidP="00DF4AD4">
      <w:pPr>
        <w:widowControl/>
        <w:adjustRightInd w:val="0"/>
        <w:snapToGrid w:val="0"/>
        <w:spacing w:line="360" w:lineRule="auto"/>
        <w:rPr>
          <w:rFonts w:ascii="仿宋_GB2312" w:eastAsia="仿宋_GB2312" w:hAnsi="宋体" w:cs="宋体"/>
          <w:kern w:val="0"/>
          <w:sz w:val="28"/>
          <w:szCs w:val="28"/>
        </w:rPr>
      </w:pPr>
    </w:p>
    <w:p w:rsidR="00DF4AD4" w:rsidRPr="002466ED" w:rsidRDefault="00DF4AD4" w:rsidP="00DF4AD4">
      <w:pPr>
        <w:widowControl/>
        <w:adjustRightInd w:val="0"/>
        <w:snapToGrid w:val="0"/>
        <w:spacing w:line="360" w:lineRule="auto"/>
        <w:jc w:val="center"/>
        <w:rPr>
          <w:rFonts w:ascii="仿宋_GB2312" w:eastAsia="仿宋_GB2312" w:hAnsi="宋体" w:cs="宋体"/>
          <w:b/>
          <w:kern w:val="0"/>
          <w:sz w:val="28"/>
          <w:szCs w:val="28"/>
        </w:rPr>
      </w:pPr>
      <w:r w:rsidRPr="002466ED">
        <w:rPr>
          <w:rFonts w:ascii="仿宋_GB2312" w:eastAsia="仿宋_GB2312" w:hAnsi="宋体" w:cs="宋体" w:hint="eastAsia"/>
          <w:b/>
          <w:kern w:val="0"/>
          <w:sz w:val="28"/>
          <w:szCs w:val="28"/>
        </w:rPr>
        <w:t>第四章 助教</w:t>
      </w:r>
    </w:p>
    <w:p w:rsidR="00DF4AD4" w:rsidRPr="002466ED" w:rsidRDefault="00DF4AD4" w:rsidP="005E01E3">
      <w:pPr>
        <w:adjustRightInd w:val="0"/>
        <w:snapToGrid w:val="0"/>
        <w:spacing w:line="360" w:lineRule="auto"/>
        <w:ind w:firstLineChars="224" w:firstLine="628"/>
        <w:rPr>
          <w:rFonts w:ascii="仿宋_GB2312" w:eastAsia="仿宋_GB2312" w:hAnsi="宋体" w:cs="宋体"/>
          <w:kern w:val="0"/>
          <w:sz w:val="28"/>
          <w:szCs w:val="28"/>
        </w:rPr>
      </w:pPr>
      <w:r w:rsidRPr="002466ED">
        <w:rPr>
          <w:rFonts w:ascii="仿宋_GB2312" w:eastAsia="仿宋_GB2312" w:hAnsi="宋体" w:cs="宋体" w:hint="eastAsia"/>
          <w:b/>
          <w:kern w:val="0"/>
          <w:sz w:val="28"/>
          <w:szCs w:val="28"/>
        </w:rPr>
        <w:t xml:space="preserve">第十条  </w:t>
      </w:r>
      <w:r w:rsidRPr="002466ED">
        <w:rPr>
          <w:rFonts w:ascii="仿宋_GB2312" w:eastAsia="仿宋_GB2312" w:hAnsi="宋体" w:cs="宋体" w:hint="eastAsia"/>
          <w:kern w:val="0"/>
          <w:sz w:val="28"/>
          <w:szCs w:val="28"/>
        </w:rPr>
        <w:t>设置助教岗位的主要目的是“协助主讲教师为完成课程教学目标开展辅导化教学”；助教工作不应替代教师完成教学工作，教师应参与或者部分参与学生作业的批改、小班研讨等工作。</w:t>
      </w:r>
    </w:p>
    <w:p w:rsidR="00DF4AD4" w:rsidRPr="002466ED" w:rsidRDefault="00DF4AD4" w:rsidP="005E01E3">
      <w:pPr>
        <w:adjustRightInd w:val="0"/>
        <w:snapToGrid w:val="0"/>
        <w:spacing w:line="360" w:lineRule="auto"/>
        <w:ind w:firstLineChars="224" w:firstLine="628"/>
        <w:rPr>
          <w:rFonts w:ascii="仿宋_GB2312" w:eastAsia="仿宋_GB2312" w:hAnsi="宋体" w:cs="宋体"/>
          <w:kern w:val="0"/>
          <w:sz w:val="28"/>
          <w:szCs w:val="28"/>
        </w:rPr>
      </w:pPr>
      <w:r w:rsidRPr="002466ED">
        <w:rPr>
          <w:rFonts w:ascii="仿宋_GB2312" w:eastAsia="仿宋_GB2312" w:hAnsi="宋体" w:cs="宋体" w:hint="eastAsia"/>
          <w:b/>
          <w:kern w:val="0"/>
          <w:sz w:val="28"/>
          <w:szCs w:val="28"/>
        </w:rPr>
        <w:t>第十一条</w:t>
      </w:r>
      <w:r w:rsidRPr="002466ED">
        <w:rPr>
          <w:rFonts w:ascii="仿宋_GB2312" w:eastAsia="仿宋_GB2312" w:hAnsi="宋体" w:cs="宋体" w:hint="eastAsia"/>
          <w:kern w:val="0"/>
          <w:sz w:val="28"/>
          <w:szCs w:val="28"/>
        </w:rPr>
        <w:t xml:space="preserve">  本科生上课人数达到90人，研究生课程学生人数达到50人，且作业、答疑和讨论工作量大的课程，可以申请配备助教。助教课程优先面向学校公共基础课和跨院系的专业基础课。教学、科研和管理工作量不足的教师不能申请助教。</w:t>
      </w:r>
    </w:p>
    <w:p w:rsidR="00DF4AD4" w:rsidRPr="002466ED" w:rsidRDefault="00DF4AD4" w:rsidP="005E01E3">
      <w:pPr>
        <w:adjustRightInd w:val="0"/>
        <w:snapToGrid w:val="0"/>
        <w:spacing w:line="360" w:lineRule="auto"/>
        <w:ind w:firstLineChars="224" w:firstLine="628"/>
        <w:rPr>
          <w:rFonts w:ascii="仿宋_GB2312" w:eastAsia="仿宋_GB2312" w:hAnsi="宋体"/>
          <w:sz w:val="28"/>
          <w:szCs w:val="28"/>
        </w:rPr>
      </w:pPr>
      <w:r w:rsidRPr="002466ED">
        <w:rPr>
          <w:rFonts w:ascii="仿宋_GB2312" w:eastAsia="仿宋_GB2312" w:hAnsi="宋体" w:cs="宋体" w:hint="eastAsia"/>
          <w:b/>
          <w:kern w:val="0"/>
          <w:sz w:val="28"/>
          <w:szCs w:val="28"/>
        </w:rPr>
        <w:t xml:space="preserve">第十二条  </w:t>
      </w:r>
      <w:r w:rsidRPr="002466ED">
        <w:rPr>
          <w:rFonts w:ascii="仿宋_GB2312" w:eastAsia="仿宋_GB2312" w:hAnsi="宋体" w:hint="eastAsia"/>
          <w:sz w:val="28"/>
          <w:szCs w:val="28"/>
          <w:lang w:val="en-GB"/>
        </w:rPr>
        <w:t>助教的</w:t>
      </w:r>
      <w:r w:rsidRPr="002466ED">
        <w:rPr>
          <w:rFonts w:ascii="仿宋_GB2312" w:eastAsia="仿宋_GB2312" w:hAnsi="宋体" w:hint="eastAsia"/>
          <w:sz w:val="28"/>
          <w:szCs w:val="28"/>
        </w:rPr>
        <w:t>工作内容主要包括以下方面：</w:t>
      </w:r>
    </w:p>
    <w:p w:rsidR="00DF4AD4" w:rsidRPr="002466ED" w:rsidRDefault="00DF4AD4" w:rsidP="00DF4AD4">
      <w:pPr>
        <w:tabs>
          <w:tab w:val="left" w:pos="360"/>
        </w:tabs>
        <w:adjustRightInd w:val="0"/>
        <w:snapToGrid w:val="0"/>
        <w:spacing w:line="360" w:lineRule="auto"/>
        <w:ind w:firstLineChars="200" w:firstLine="560"/>
        <w:rPr>
          <w:rFonts w:ascii="仿宋_GB2312" w:eastAsia="仿宋_GB2312"/>
          <w:sz w:val="28"/>
          <w:szCs w:val="28"/>
        </w:rPr>
      </w:pPr>
      <w:r w:rsidRPr="002466ED">
        <w:rPr>
          <w:rFonts w:ascii="仿宋_GB2312" w:eastAsia="仿宋_GB2312" w:hint="eastAsia"/>
          <w:sz w:val="28"/>
          <w:szCs w:val="28"/>
        </w:rPr>
        <w:t>（一）随堂听课，了解教学进度、要求和学生学习情况；</w:t>
      </w:r>
    </w:p>
    <w:p w:rsidR="00DF4AD4" w:rsidRPr="002466ED" w:rsidRDefault="00DF4AD4" w:rsidP="00DF4AD4">
      <w:pPr>
        <w:tabs>
          <w:tab w:val="left" w:pos="360"/>
        </w:tabs>
        <w:adjustRightInd w:val="0"/>
        <w:snapToGrid w:val="0"/>
        <w:spacing w:line="360" w:lineRule="auto"/>
        <w:ind w:firstLineChars="200" w:firstLine="560"/>
        <w:rPr>
          <w:rFonts w:ascii="仿宋_GB2312" w:eastAsia="仿宋_GB2312" w:hAnsi="宋体"/>
          <w:sz w:val="28"/>
          <w:szCs w:val="28"/>
        </w:rPr>
      </w:pPr>
      <w:r w:rsidRPr="002466ED">
        <w:rPr>
          <w:rFonts w:ascii="仿宋_GB2312" w:eastAsia="仿宋_GB2312" w:hint="eastAsia"/>
          <w:sz w:val="28"/>
          <w:szCs w:val="28"/>
        </w:rPr>
        <w:lastRenderedPageBreak/>
        <w:t>（二）在主讲教师的指导下，共同完成批改作业、学生答疑、为小组和个别辅导、准备上课的教具装置、参与课程监考、指导实验课程、收集和准备教学资料等教学辅助工作；</w:t>
      </w:r>
    </w:p>
    <w:p w:rsidR="00DF4AD4" w:rsidRPr="002466ED" w:rsidRDefault="00DF4AD4" w:rsidP="00DF4AD4">
      <w:pPr>
        <w:tabs>
          <w:tab w:val="left" w:pos="360"/>
        </w:tabs>
        <w:adjustRightInd w:val="0"/>
        <w:snapToGrid w:val="0"/>
        <w:spacing w:line="360" w:lineRule="auto"/>
        <w:ind w:firstLineChars="200" w:firstLine="560"/>
        <w:rPr>
          <w:rFonts w:ascii="仿宋_GB2312" w:eastAsia="仿宋_GB2312" w:hAnsi="宋体"/>
          <w:sz w:val="28"/>
          <w:szCs w:val="28"/>
        </w:rPr>
      </w:pPr>
      <w:r w:rsidRPr="002466ED">
        <w:rPr>
          <w:rFonts w:ascii="仿宋_GB2312" w:eastAsia="仿宋_GB2312" w:hint="eastAsia"/>
          <w:sz w:val="28"/>
          <w:szCs w:val="28"/>
        </w:rPr>
        <w:t>（三）在主讲教师指导下，可独立承担部分小班形式的辅导课、习题课及讨论课等教学任务。</w:t>
      </w:r>
    </w:p>
    <w:p w:rsidR="00DF4AD4" w:rsidRPr="002466ED" w:rsidRDefault="00DF4AD4" w:rsidP="00DF4AD4">
      <w:pPr>
        <w:adjustRightInd w:val="0"/>
        <w:snapToGrid w:val="0"/>
        <w:spacing w:line="360" w:lineRule="auto"/>
        <w:ind w:firstLineChars="200" w:firstLine="560"/>
        <w:rPr>
          <w:rFonts w:ascii="仿宋_GB2312" w:eastAsia="仿宋_GB2312" w:hAnsi="宋体"/>
          <w:sz w:val="28"/>
          <w:szCs w:val="28"/>
        </w:rPr>
      </w:pPr>
      <w:r w:rsidRPr="002466ED">
        <w:rPr>
          <w:rFonts w:ascii="仿宋_GB2312" w:eastAsia="仿宋_GB2312" w:hAnsi="宋体" w:hint="eastAsia"/>
          <w:sz w:val="28"/>
          <w:szCs w:val="28"/>
        </w:rPr>
        <w:t>（四）应及时向任课教师反馈作业批改、答疑和讨论情况。</w:t>
      </w:r>
    </w:p>
    <w:p w:rsidR="00DF4AD4" w:rsidRPr="002466ED" w:rsidRDefault="00DF4AD4" w:rsidP="00DF4AD4">
      <w:pPr>
        <w:adjustRightInd w:val="0"/>
        <w:snapToGrid w:val="0"/>
        <w:spacing w:line="360" w:lineRule="auto"/>
        <w:ind w:firstLineChars="200" w:firstLine="560"/>
        <w:rPr>
          <w:rFonts w:ascii="仿宋_GB2312" w:eastAsia="仿宋_GB2312" w:hAnsi="宋体"/>
          <w:sz w:val="28"/>
          <w:szCs w:val="28"/>
        </w:rPr>
      </w:pPr>
      <w:r w:rsidRPr="002466ED">
        <w:rPr>
          <w:rFonts w:ascii="仿宋_GB2312" w:eastAsia="仿宋_GB2312" w:hAnsi="宋体" w:hint="eastAsia"/>
          <w:sz w:val="28"/>
          <w:szCs w:val="28"/>
        </w:rPr>
        <w:t>（五）完成主讲教师安排的其它与教学有关的工作。</w:t>
      </w:r>
    </w:p>
    <w:p w:rsidR="00DF4AD4" w:rsidRPr="002466ED" w:rsidRDefault="00DF4AD4" w:rsidP="005E01E3">
      <w:pPr>
        <w:adjustRightInd w:val="0"/>
        <w:snapToGrid w:val="0"/>
        <w:spacing w:line="360" w:lineRule="auto"/>
        <w:ind w:firstLineChars="224" w:firstLine="628"/>
        <w:rPr>
          <w:rFonts w:ascii="仿宋_GB2312" w:eastAsia="仿宋_GB2312" w:hAnsi="宋体"/>
          <w:sz w:val="28"/>
          <w:szCs w:val="28"/>
        </w:rPr>
      </w:pPr>
      <w:r w:rsidRPr="002466ED">
        <w:rPr>
          <w:rFonts w:ascii="仿宋_GB2312" w:eastAsia="仿宋_GB2312" w:hAnsi="宋体" w:hint="eastAsia"/>
          <w:b/>
          <w:sz w:val="28"/>
          <w:szCs w:val="28"/>
        </w:rPr>
        <w:t>第十三条</w:t>
      </w:r>
      <w:r w:rsidRPr="002466ED">
        <w:rPr>
          <w:rFonts w:ascii="仿宋_GB2312" w:eastAsia="仿宋_GB2312" w:hAnsi="宋体" w:hint="eastAsia"/>
          <w:sz w:val="28"/>
          <w:szCs w:val="28"/>
        </w:rPr>
        <w:t xml:space="preserve">  第一次担任助教工作的研究生须参加教务处或研究生院组织的培训后方可上岗，同时助教还须参加设岗单位的统一培训或主讲教师的专门培训。</w:t>
      </w:r>
    </w:p>
    <w:p w:rsidR="00DF4AD4" w:rsidRPr="002466ED" w:rsidRDefault="00DF4AD4" w:rsidP="005E01E3">
      <w:pPr>
        <w:adjustRightInd w:val="0"/>
        <w:snapToGrid w:val="0"/>
        <w:spacing w:line="360" w:lineRule="auto"/>
        <w:ind w:firstLineChars="147" w:firstLine="412"/>
        <w:jc w:val="center"/>
        <w:rPr>
          <w:rFonts w:ascii="仿宋_GB2312" w:eastAsia="仿宋_GB2312" w:hAnsi="宋体"/>
          <w:b/>
          <w:sz w:val="28"/>
          <w:szCs w:val="28"/>
        </w:rPr>
      </w:pPr>
      <w:r w:rsidRPr="002466ED">
        <w:rPr>
          <w:rFonts w:ascii="仿宋_GB2312" w:eastAsia="仿宋_GB2312" w:hAnsi="宋体" w:cs="宋体" w:hint="eastAsia"/>
          <w:b/>
          <w:kern w:val="0"/>
          <w:sz w:val="28"/>
          <w:szCs w:val="28"/>
        </w:rPr>
        <w:t>第五章 助管</w:t>
      </w:r>
    </w:p>
    <w:p w:rsidR="00DF4AD4" w:rsidRPr="002466ED" w:rsidRDefault="00DF4AD4" w:rsidP="005E01E3">
      <w:pPr>
        <w:adjustRightInd w:val="0"/>
        <w:snapToGrid w:val="0"/>
        <w:spacing w:line="360" w:lineRule="auto"/>
        <w:ind w:firstLineChars="224" w:firstLine="628"/>
        <w:rPr>
          <w:rFonts w:ascii="仿宋_GB2312" w:eastAsia="仿宋_GB2312" w:hAnsi="宋体"/>
          <w:sz w:val="28"/>
          <w:szCs w:val="28"/>
        </w:rPr>
      </w:pPr>
      <w:r w:rsidRPr="002466ED">
        <w:rPr>
          <w:rFonts w:ascii="仿宋_GB2312" w:eastAsia="仿宋_GB2312" w:hAnsi="宋体" w:hint="eastAsia"/>
          <w:b/>
          <w:sz w:val="28"/>
          <w:szCs w:val="28"/>
        </w:rPr>
        <w:t xml:space="preserve">第十四条  </w:t>
      </w:r>
      <w:r w:rsidRPr="002466ED">
        <w:rPr>
          <w:rFonts w:ascii="仿宋_GB2312" w:eastAsia="仿宋_GB2312" w:hAnsi="宋体" w:hint="eastAsia"/>
          <w:sz w:val="28"/>
          <w:szCs w:val="28"/>
        </w:rPr>
        <w:t>助管岗位主要设置在本科和研究生教学实验室、图书馆和网络中心等部门。</w:t>
      </w:r>
    </w:p>
    <w:p w:rsidR="00DF4AD4" w:rsidRPr="002466ED" w:rsidRDefault="00DF4AD4" w:rsidP="005E01E3">
      <w:pPr>
        <w:adjustRightInd w:val="0"/>
        <w:snapToGrid w:val="0"/>
        <w:spacing w:line="360" w:lineRule="auto"/>
        <w:ind w:firstLineChars="224" w:firstLine="628"/>
        <w:rPr>
          <w:rFonts w:ascii="仿宋_GB2312" w:eastAsia="仿宋_GB2312" w:hAnsi="宋体"/>
          <w:sz w:val="28"/>
          <w:szCs w:val="28"/>
        </w:rPr>
      </w:pPr>
      <w:r w:rsidRPr="002466ED">
        <w:rPr>
          <w:rFonts w:ascii="仿宋_GB2312" w:eastAsia="仿宋_GB2312" w:hAnsi="宋体" w:hint="eastAsia"/>
          <w:b/>
          <w:sz w:val="28"/>
          <w:szCs w:val="28"/>
        </w:rPr>
        <w:t xml:space="preserve">第十五条  </w:t>
      </w:r>
      <w:r w:rsidRPr="002466ED">
        <w:rPr>
          <w:rFonts w:ascii="仿宋_GB2312" w:eastAsia="仿宋_GB2312" w:hAnsi="宋体" w:hint="eastAsia"/>
          <w:sz w:val="28"/>
          <w:szCs w:val="28"/>
        </w:rPr>
        <w:t>学校按照</w:t>
      </w:r>
      <w:r w:rsidRPr="002466ED">
        <w:rPr>
          <w:rFonts w:ascii="仿宋_GB2312" w:eastAsia="仿宋_GB2312" w:hAnsi="宋体" w:cs="宋体" w:hint="eastAsia"/>
          <w:kern w:val="0"/>
          <w:sz w:val="28"/>
          <w:szCs w:val="28"/>
        </w:rPr>
        <w:t>每周工作15小时，每月工作60小时的标准，配备一名助管。</w:t>
      </w:r>
    </w:p>
    <w:p w:rsidR="00DF4AD4" w:rsidRPr="002466ED" w:rsidRDefault="00DF4AD4" w:rsidP="005E01E3">
      <w:pPr>
        <w:adjustRightInd w:val="0"/>
        <w:snapToGrid w:val="0"/>
        <w:spacing w:line="360" w:lineRule="auto"/>
        <w:ind w:firstLineChars="224" w:firstLine="628"/>
        <w:rPr>
          <w:rFonts w:ascii="仿宋_GB2312" w:eastAsia="仿宋_GB2312" w:hAnsi="宋体"/>
          <w:sz w:val="28"/>
          <w:szCs w:val="28"/>
        </w:rPr>
      </w:pPr>
      <w:r w:rsidRPr="002466ED">
        <w:rPr>
          <w:rFonts w:ascii="仿宋_GB2312" w:eastAsia="仿宋_GB2312" w:hAnsi="宋体" w:hint="eastAsia"/>
          <w:b/>
          <w:sz w:val="28"/>
          <w:szCs w:val="28"/>
        </w:rPr>
        <w:t xml:space="preserve">第十六条  </w:t>
      </w:r>
      <w:r w:rsidRPr="002466ED">
        <w:rPr>
          <w:rFonts w:ascii="仿宋_GB2312" w:eastAsia="仿宋_GB2312" w:hAnsi="宋体" w:hint="eastAsia"/>
          <w:sz w:val="28"/>
          <w:szCs w:val="28"/>
          <w:lang w:val="en-GB"/>
        </w:rPr>
        <w:t>助管主要的</w:t>
      </w:r>
      <w:r w:rsidRPr="002466ED">
        <w:rPr>
          <w:rFonts w:ascii="仿宋_GB2312" w:eastAsia="仿宋_GB2312" w:hAnsi="宋体" w:hint="eastAsia"/>
          <w:sz w:val="28"/>
          <w:szCs w:val="28"/>
        </w:rPr>
        <w:t>工作内容分别包括以下方面：</w:t>
      </w:r>
    </w:p>
    <w:p w:rsidR="00DF4AD4" w:rsidRPr="002466ED" w:rsidRDefault="00DF4AD4" w:rsidP="00DF4AD4">
      <w:pPr>
        <w:adjustRightInd w:val="0"/>
        <w:snapToGrid w:val="0"/>
        <w:spacing w:line="360" w:lineRule="auto"/>
        <w:ind w:firstLineChars="200" w:firstLine="560"/>
        <w:rPr>
          <w:rFonts w:ascii="仿宋_GB2312" w:eastAsia="仿宋_GB2312"/>
          <w:sz w:val="28"/>
          <w:szCs w:val="28"/>
        </w:rPr>
      </w:pPr>
      <w:r w:rsidRPr="002466ED">
        <w:rPr>
          <w:rFonts w:ascii="仿宋_GB2312" w:eastAsia="仿宋_GB2312" w:hAnsi="宋体" w:hint="eastAsia"/>
          <w:sz w:val="28"/>
          <w:szCs w:val="28"/>
        </w:rPr>
        <w:t>（一）实验技术工作：协助实验技术人员，围绕实验教学开展实验技术、设备以及相关软件系统的开发工作，承担实验准备工作和设备的基本维护工作</w:t>
      </w:r>
      <w:r w:rsidRPr="002466ED">
        <w:rPr>
          <w:rFonts w:ascii="仿宋_GB2312" w:eastAsia="仿宋_GB2312" w:hint="eastAsia"/>
          <w:sz w:val="28"/>
          <w:szCs w:val="28"/>
        </w:rPr>
        <w:t>；</w:t>
      </w:r>
    </w:p>
    <w:p w:rsidR="00DF4AD4" w:rsidRPr="002466ED" w:rsidRDefault="00DF4AD4" w:rsidP="00DF4AD4">
      <w:pPr>
        <w:adjustRightInd w:val="0"/>
        <w:snapToGrid w:val="0"/>
        <w:spacing w:line="360" w:lineRule="auto"/>
        <w:ind w:firstLineChars="200" w:firstLine="560"/>
        <w:rPr>
          <w:rFonts w:ascii="仿宋_GB2312" w:eastAsia="仿宋_GB2312"/>
          <w:sz w:val="28"/>
          <w:szCs w:val="28"/>
        </w:rPr>
      </w:pPr>
      <w:r w:rsidRPr="002466ED">
        <w:rPr>
          <w:rFonts w:ascii="仿宋_GB2312" w:eastAsia="仿宋_GB2312" w:hAnsi="宋体" w:hint="eastAsia"/>
          <w:sz w:val="28"/>
          <w:szCs w:val="28"/>
        </w:rPr>
        <w:lastRenderedPageBreak/>
        <w:t>（二）大型开放仪器操作与管理工作：围绕大型仪器开放服务，开展分析测试技术服务，开展仪器维护与管理等工作；</w:t>
      </w:r>
    </w:p>
    <w:p w:rsidR="00DF4AD4" w:rsidRPr="002466ED" w:rsidRDefault="00DF4AD4" w:rsidP="00DF4AD4">
      <w:pPr>
        <w:adjustRightInd w:val="0"/>
        <w:snapToGrid w:val="0"/>
        <w:spacing w:line="360" w:lineRule="auto"/>
        <w:ind w:firstLineChars="200" w:firstLine="560"/>
        <w:rPr>
          <w:rFonts w:ascii="仿宋_GB2312" w:eastAsia="仿宋_GB2312"/>
          <w:sz w:val="28"/>
          <w:szCs w:val="28"/>
        </w:rPr>
      </w:pPr>
      <w:r w:rsidRPr="002466ED">
        <w:rPr>
          <w:rFonts w:ascii="仿宋_GB2312" w:eastAsia="仿宋_GB2312" w:hAnsi="宋体" w:hint="eastAsia"/>
          <w:sz w:val="28"/>
          <w:szCs w:val="28"/>
        </w:rPr>
        <w:t>（三）药品与试剂管理工作：开展实验教学用生物、化学试剂的配置、发放、监管以及废液处置与回收等管理工作；</w:t>
      </w:r>
    </w:p>
    <w:p w:rsidR="00DF4AD4" w:rsidRPr="002466ED" w:rsidRDefault="00DF4AD4" w:rsidP="00DF4AD4">
      <w:pPr>
        <w:adjustRightInd w:val="0"/>
        <w:snapToGrid w:val="0"/>
        <w:spacing w:line="360" w:lineRule="auto"/>
        <w:ind w:firstLineChars="200" w:firstLine="560"/>
        <w:rPr>
          <w:rFonts w:ascii="仿宋_GB2312" w:eastAsia="仿宋_GB2312"/>
          <w:sz w:val="28"/>
          <w:szCs w:val="28"/>
        </w:rPr>
      </w:pPr>
      <w:r w:rsidRPr="002466ED">
        <w:rPr>
          <w:rFonts w:ascii="仿宋_GB2312" w:eastAsia="仿宋_GB2312" w:hAnsi="宋体" w:hint="eastAsia"/>
          <w:sz w:val="28"/>
          <w:szCs w:val="28"/>
        </w:rPr>
        <w:t>（四）实验室日常管理的辅助工作：协助负责教师开展实验室建设管理，设备规划与购置管理，实验室资产、安全、卫生管理等；</w:t>
      </w:r>
    </w:p>
    <w:p w:rsidR="00DF4AD4" w:rsidRPr="002466ED" w:rsidRDefault="00DF4AD4" w:rsidP="00DF4AD4">
      <w:pPr>
        <w:adjustRightInd w:val="0"/>
        <w:snapToGrid w:val="0"/>
        <w:spacing w:line="360" w:lineRule="auto"/>
        <w:ind w:firstLineChars="200" w:firstLine="560"/>
        <w:rPr>
          <w:rFonts w:ascii="仿宋_GB2312" w:eastAsia="仿宋_GB2312"/>
          <w:sz w:val="28"/>
          <w:szCs w:val="28"/>
        </w:rPr>
      </w:pPr>
      <w:r w:rsidRPr="002466ED">
        <w:rPr>
          <w:rFonts w:ascii="仿宋_GB2312" w:eastAsia="仿宋_GB2312" w:hAnsi="宋体" w:hint="eastAsia"/>
          <w:sz w:val="28"/>
          <w:szCs w:val="28"/>
        </w:rPr>
        <w:t>（五）图书资料管理工作：承担图书资料的整理、维护工作，数据资源管理及相应的系统开发工作，阅读室、书库等场所的管理工作等；</w:t>
      </w:r>
    </w:p>
    <w:p w:rsidR="00DF4AD4" w:rsidRPr="002466ED" w:rsidRDefault="00DF4AD4" w:rsidP="00DF4AD4">
      <w:pPr>
        <w:adjustRightInd w:val="0"/>
        <w:snapToGrid w:val="0"/>
        <w:spacing w:line="360" w:lineRule="auto"/>
        <w:ind w:firstLineChars="200" w:firstLine="560"/>
        <w:rPr>
          <w:rFonts w:ascii="仿宋_GB2312" w:eastAsia="仿宋_GB2312"/>
          <w:sz w:val="28"/>
          <w:szCs w:val="28"/>
        </w:rPr>
      </w:pPr>
      <w:r w:rsidRPr="002466ED">
        <w:rPr>
          <w:rFonts w:ascii="仿宋_GB2312" w:eastAsia="仿宋_GB2312" w:hint="eastAsia"/>
          <w:sz w:val="28"/>
          <w:szCs w:val="28"/>
        </w:rPr>
        <w:t>（六）</w:t>
      </w:r>
      <w:r w:rsidRPr="002466ED">
        <w:rPr>
          <w:rFonts w:ascii="仿宋_GB2312" w:eastAsia="仿宋_GB2312" w:hAnsi="宋体" w:hint="eastAsia"/>
          <w:sz w:val="28"/>
          <w:szCs w:val="28"/>
        </w:rPr>
        <w:t>学生宿舍网络和计算机教室维护工作。</w:t>
      </w:r>
    </w:p>
    <w:p w:rsidR="00DF4AD4" w:rsidRPr="002466ED" w:rsidRDefault="00DF4AD4" w:rsidP="005E01E3">
      <w:pPr>
        <w:adjustRightInd w:val="0"/>
        <w:snapToGrid w:val="0"/>
        <w:spacing w:line="360" w:lineRule="auto"/>
        <w:ind w:firstLineChars="150" w:firstLine="420"/>
        <w:rPr>
          <w:rFonts w:ascii="仿宋_GB2312" w:eastAsia="仿宋_GB2312" w:hAnsi="宋体"/>
          <w:sz w:val="28"/>
          <w:szCs w:val="28"/>
          <w:lang w:val="en-GB"/>
        </w:rPr>
      </w:pPr>
      <w:r w:rsidRPr="002466ED">
        <w:rPr>
          <w:rFonts w:ascii="仿宋_GB2312" w:eastAsia="仿宋_GB2312" w:hAnsi="宋体" w:hint="eastAsia"/>
          <w:b/>
          <w:sz w:val="28"/>
          <w:szCs w:val="28"/>
        </w:rPr>
        <w:t xml:space="preserve">第十七条  </w:t>
      </w:r>
      <w:r w:rsidRPr="002466ED">
        <w:rPr>
          <w:rFonts w:ascii="仿宋_GB2312" w:eastAsia="仿宋_GB2312" w:hAnsi="宋体" w:hint="eastAsia"/>
          <w:sz w:val="28"/>
          <w:szCs w:val="28"/>
          <w:lang w:val="en-GB"/>
        </w:rPr>
        <w:t>受聘担任助管者在上岗前必须接受用人单位岗前培训。</w:t>
      </w:r>
    </w:p>
    <w:p w:rsidR="00DF4AD4" w:rsidRPr="002466ED" w:rsidRDefault="00DF4AD4" w:rsidP="00DF4AD4">
      <w:pPr>
        <w:adjustRightInd w:val="0"/>
        <w:snapToGrid w:val="0"/>
        <w:spacing w:line="360" w:lineRule="auto"/>
        <w:ind w:firstLineChars="147" w:firstLine="412"/>
        <w:rPr>
          <w:rFonts w:ascii="仿宋_GB2312" w:eastAsia="仿宋_GB2312" w:hAnsi="宋体" w:cs="宋体"/>
          <w:kern w:val="0"/>
          <w:sz w:val="28"/>
          <w:szCs w:val="28"/>
        </w:rPr>
      </w:pPr>
    </w:p>
    <w:p w:rsidR="00DF4AD4" w:rsidRPr="002466ED" w:rsidRDefault="00DF4AD4" w:rsidP="005E01E3">
      <w:pPr>
        <w:adjustRightInd w:val="0"/>
        <w:snapToGrid w:val="0"/>
        <w:spacing w:line="360" w:lineRule="auto"/>
        <w:ind w:firstLineChars="147" w:firstLine="412"/>
        <w:jc w:val="center"/>
        <w:rPr>
          <w:rFonts w:ascii="仿宋_GB2312" w:eastAsia="仿宋_GB2312" w:hAnsi="宋体"/>
          <w:b/>
          <w:sz w:val="28"/>
          <w:szCs w:val="28"/>
        </w:rPr>
      </w:pPr>
      <w:r w:rsidRPr="002466ED">
        <w:rPr>
          <w:rFonts w:ascii="仿宋_GB2312" w:eastAsia="仿宋_GB2312" w:hAnsi="宋体" w:cs="宋体" w:hint="eastAsia"/>
          <w:b/>
          <w:kern w:val="0"/>
          <w:sz w:val="28"/>
          <w:szCs w:val="28"/>
        </w:rPr>
        <w:t>第六章 设岗、聘任和考核</w:t>
      </w:r>
    </w:p>
    <w:p w:rsidR="00DF4AD4" w:rsidRPr="002466ED" w:rsidRDefault="00DF4AD4" w:rsidP="005E01E3">
      <w:pPr>
        <w:adjustRightInd w:val="0"/>
        <w:snapToGrid w:val="0"/>
        <w:spacing w:line="360" w:lineRule="auto"/>
        <w:ind w:firstLineChars="147" w:firstLine="412"/>
        <w:rPr>
          <w:rFonts w:ascii="仿宋_GB2312" w:eastAsia="仿宋_GB2312" w:hAnsi="宋体" w:cs="宋体"/>
          <w:kern w:val="0"/>
          <w:sz w:val="28"/>
          <w:szCs w:val="28"/>
        </w:rPr>
      </w:pPr>
      <w:r w:rsidRPr="002466ED">
        <w:rPr>
          <w:rFonts w:ascii="仿宋_GB2312" w:eastAsia="仿宋_GB2312" w:hAnsi="宋体" w:cs="宋体" w:hint="eastAsia"/>
          <w:b/>
          <w:kern w:val="0"/>
          <w:sz w:val="28"/>
          <w:szCs w:val="28"/>
        </w:rPr>
        <w:t>第十八条</w:t>
      </w:r>
      <w:r w:rsidRPr="002466ED">
        <w:rPr>
          <w:rFonts w:ascii="仿宋_GB2312" w:eastAsia="仿宋_GB2312" w:hAnsi="宋体" w:cs="宋体" w:hint="eastAsia"/>
          <w:kern w:val="0"/>
          <w:sz w:val="28"/>
          <w:szCs w:val="28"/>
        </w:rPr>
        <w:t xml:space="preserve">  设岗单位应于每学期末提出下学期岗位设置的申请，填写“研究生助教、助管设岗申请表”，说明拟聘用数量、工作内容和要求等，经主管职能部门审核后交学生资助管理中心进行汇总，学校助教助管工作管理委员会审批后进行公示，公示期不少于5个工作日。</w:t>
      </w:r>
    </w:p>
    <w:p w:rsidR="00DF4AD4" w:rsidRPr="002466ED" w:rsidRDefault="00DF4AD4" w:rsidP="005E01E3">
      <w:pPr>
        <w:adjustRightInd w:val="0"/>
        <w:snapToGrid w:val="0"/>
        <w:spacing w:line="360" w:lineRule="auto"/>
        <w:ind w:firstLineChars="147" w:firstLine="412"/>
        <w:rPr>
          <w:rFonts w:ascii="仿宋_GB2312" w:eastAsia="仿宋_GB2312" w:hAnsi="宋体"/>
          <w:sz w:val="28"/>
          <w:szCs w:val="28"/>
        </w:rPr>
      </w:pPr>
      <w:r w:rsidRPr="002466ED">
        <w:rPr>
          <w:rFonts w:ascii="仿宋_GB2312" w:eastAsia="仿宋_GB2312" w:hAnsi="宋体" w:hint="eastAsia"/>
          <w:b/>
          <w:sz w:val="28"/>
          <w:szCs w:val="28"/>
        </w:rPr>
        <w:t>第十九条</w:t>
      </w:r>
      <w:r w:rsidRPr="002466ED">
        <w:rPr>
          <w:rFonts w:ascii="仿宋_GB2312" w:eastAsia="仿宋_GB2312" w:hAnsi="宋体" w:hint="eastAsia"/>
          <w:sz w:val="28"/>
          <w:szCs w:val="28"/>
        </w:rPr>
        <w:t xml:space="preserve">  每学期开学后的第一周，学生向设岗单位递交助教助管申请表。</w:t>
      </w:r>
      <w:r w:rsidRPr="002466ED">
        <w:rPr>
          <w:rFonts w:ascii="仿宋_GB2312" w:eastAsia="仿宋_GB2312" w:hAnsi="宋体" w:cs="宋体" w:hint="eastAsia"/>
          <w:kern w:val="0"/>
          <w:sz w:val="28"/>
          <w:szCs w:val="28"/>
        </w:rPr>
        <w:t>各设岗单位应通过“双向选择”来确定各岗位聘用人员，并在在本单位网页上公示三个工作日且无异议后，将聘任结果统一报送学生资助管理中心。</w:t>
      </w:r>
    </w:p>
    <w:p w:rsidR="00DF4AD4" w:rsidRPr="002466ED" w:rsidRDefault="00DF4AD4" w:rsidP="005E01E3">
      <w:pPr>
        <w:widowControl/>
        <w:adjustRightInd w:val="0"/>
        <w:snapToGrid w:val="0"/>
        <w:spacing w:line="360" w:lineRule="auto"/>
        <w:ind w:firstLineChars="186" w:firstLine="521"/>
        <w:rPr>
          <w:rFonts w:ascii="仿宋_GB2312" w:eastAsia="仿宋_GB2312" w:hAnsi="宋体" w:cs="宋体"/>
          <w:kern w:val="0"/>
          <w:sz w:val="28"/>
          <w:szCs w:val="28"/>
        </w:rPr>
      </w:pPr>
      <w:r w:rsidRPr="002466ED">
        <w:rPr>
          <w:rFonts w:ascii="仿宋_GB2312" w:eastAsia="仿宋_GB2312" w:hAnsi="宋体" w:hint="eastAsia"/>
          <w:b/>
          <w:sz w:val="28"/>
          <w:szCs w:val="28"/>
        </w:rPr>
        <w:lastRenderedPageBreak/>
        <w:t xml:space="preserve">第二十条  </w:t>
      </w:r>
      <w:r w:rsidRPr="002466ED">
        <w:rPr>
          <w:rFonts w:ascii="仿宋_GB2312" w:eastAsia="仿宋_GB2312" w:hAnsi="宋体" w:cs="宋体" w:hint="eastAsia"/>
          <w:kern w:val="0"/>
          <w:sz w:val="28"/>
          <w:szCs w:val="28"/>
        </w:rPr>
        <w:t>聘期结束后，每名助教、助管都要完成一份工作总结，内容包括承担的工作任务、任务完成情况、对工作的改进意见和建议等。工作总结经设岗单位统一报学生资助中心存档。</w:t>
      </w:r>
    </w:p>
    <w:p w:rsidR="00DF4AD4" w:rsidRPr="002466ED" w:rsidRDefault="00DF4AD4" w:rsidP="005E01E3">
      <w:pPr>
        <w:adjustRightInd w:val="0"/>
        <w:snapToGrid w:val="0"/>
        <w:spacing w:line="360" w:lineRule="auto"/>
        <w:ind w:firstLineChars="186" w:firstLine="521"/>
        <w:rPr>
          <w:rFonts w:ascii="仿宋_GB2312" w:eastAsia="仿宋_GB2312" w:hAnsi="宋体" w:cs="宋体"/>
          <w:kern w:val="0"/>
          <w:sz w:val="28"/>
          <w:szCs w:val="28"/>
        </w:rPr>
      </w:pPr>
      <w:r w:rsidRPr="002466ED">
        <w:rPr>
          <w:rFonts w:ascii="仿宋_GB2312" w:eastAsia="仿宋_GB2312" w:hAnsi="宋体" w:hint="eastAsia"/>
          <w:b/>
          <w:sz w:val="28"/>
          <w:szCs w:val="28"/>
        </w:rPr>
        <w:t xml:space="preserve">第二十一条  </w:t>
      </w:r>
      <w:r w:rsidRPr="002466ED">
        <w:rPr>
          <w:rFonts w:ascii="仿宋_GB2312" w:eastAsia="仿宋_GB2312" w:hAnsi="宋体" w:cs="宋体" w:hint="eastAsia"/>
          <w:kern w:val="0"/>
          <w:sz w:val="28"/>
          <w:szCs w:val="28"/>
        </w:rPr>
        <w:t>设岗单位应制定岗位职责和工作考核标准，并在助教、助管的聘用工作结束后的两周内，对担任助教和助管工作的研究生进行考核并将结果告知考核对象后，以文字形式报学生资助管理中心。考核结果分为胜任、基本胜任和不合格三档，学生资助中心依据考核结果给相关人员发放津贴。</w:t>
      </w:r>
    </w:p>
    <w:p w:rsidR="00DF4AD4" w:rsidRPr="002466ED" w:rsidRDefault="00DF4AD4" w:rsidP="00DF4AD4">
      <w:pPr>
        <w:adjustRightInd w:val="0"/>
        <w:snapToGrid w:val="0"/>
        <w:spacing w:line="360" w:lineRule="auto"/>
        <w:ind w:firstLineChars="147" w:firstLine="412"/>
        <w:rPr>
          <w:rFonts w:ascii="仿宋_GB2312" w:eastAsia="仿宋_GB2312" w:hAnsi="宋体"/>
          <w:sz w:val="28"/>
          <w:szCs w:val="28"/>
        </w:rPr>
      </w:pPr>
    </w:p>
    <w:p w:rsidR="00DF4AD4" w:rsidRPr="002466ED" w:rsidRDefault="00DF4AD4" w:rsidP="005E01E3">
      <w:pPr>
        <w:adjustRightInd w:val="0"/>
        <w:snapToGrid w:val="0"/>
        <w:spacing w:line="360" w:lineRule="auto"/>
        <w:ind w:firstLineChars="147" w:firstLine="412"/>
        <w:jc w:val="center"/>
        <w:rPr>
          <w:rFonts w:ascii="仿宋_GB2312" w:eastAsia="仿宋_GB2312" w:hAnsi="宋体"/>
          <w:b/>
          <w:sz w:val="28"/>
          <w:szCs w:val="28"/>
        </w:rPr>
      </w:pPr>
      <w:r w:rsidRPr="002466ED">
        <w:rPr>
          <w:rFonts w:ascii="仿宋_GB2312" w:eastAsia="仿宋_GB2312" w:hAnsi="宋体" w:cs="宋体" w:hint="eastAsia"/>
          <w:b/>
          <w:kern w:val="0"/>
          <w:sz w:val="28"/>
          <w:szCs w:val="28"/>
        </w:rPr>
        <w:t>第七章 岗位待遇</w:t>
      </w:r>
    </w:p>
    <w:p w:rsidR="00DF4AD4" w:rsidRPr="002466ED" w:rsidRDefault="00DF4AD4" w:rsidP="005E01E3">
      <w:pPr>
        <w:adjustRightInd w:val="0"/>
        <w:snapToGrid w:val="0"/>
        <w:spacing w:line="360" w:lineRule="auto"/>
        <w:ind w:firstLineChars="196" w:firstLine="549"/>
        <w:rPr>
          <w:rFonts w:ascii="仿宋_GB2312" w:eastAsia="仿宋_GB2312" w:hAnsi="宋体"/>
          <w:sz w:val="28"/>
          <w:szCs w:val="28"/>
        </w:rPr>
      </w:pPr>
      <w:r w:rsidRPr="002466ED">
        <w:rPr>
          <w:rFonts w:ascii="仿宋_GB2312" w:eastAsia="仿宋_GB2312" w:hAnsi="宋体" w:hint="eastAsia"/>
          <w:b/>
          <w:sz w:val="28"/>
          <w:szCs w:val="28"/>
        </w:rPr>
        <w:t xml:space="preserve">第二十二条  </w:t>
      </w:r>
      <w:r w:rsidRPr="002466ED">
        <w:rPr>
          <w:rFonts w:ascii="仿宋_GB2312" w:eastAsia="仿宋_GB2312" w:hAnsi="宋体" w:cs="宋体" w:hint="eastAsia"/>
          <w:kern w:val="0"/>
          <w:sz w:val="28"/>
          <w:szCs w:val="28"/>
        </w:rPr>
        <w:t>助教、助管的岗位待遇由岗位薪酬和考核津贴两部分构成。此项支出列入学校的勤工助学专项经费计划。</w:t>
      </w:r>
    </w:p>
    <w:p w:rsidR="00DF4AD4" w:rsidRPr="002466ED" w:rsidRDefault="00DF4AD4" w:rsidP="005E01E3">
      <w:pPr>
        <w:widowControl/>
        <w:tabs>
          <w:tab w:val="left" w:pos="630"/>
        </w:tabs>
        <w:adjustRightInd w:val="0"/>
        <w:snapToGrid w:val="0"/>
        <w:spacing w:line="360" w:lineRule="auto"/>
        <w:ind w:firstLineChars="186" w:firstLine="521"/>
        <w:rPr>
          <w:rFonts w:ascii="仿宋_GB2312" w:eastAsia="仿宋_GB2312" w:hAnsi="宋体" w:cs="宋体"/>
          <w:kern w:val="0"/>
          <w:sz w:val="28"/>
          <w:szCs w:val="28"/>
        </w:rPr>
      </w:pPr>
      <w:r w:rsidRPr="002466ED">
        <w:rPr>
          <w:rFonts w:ascii="仿宋_GB2312" w:eastAsia="仿宋_GB2312" w:hAnsi="宋体" w:hint="eastAsia"/>
          <w:b/>
          <w:sz w:val="28"/>
          <w:szCs w:val="28"/>
        </w:rPr>
        <w:t xml:space="preserve">第二十三条  </w:t>
      </w:r>
      <w:r w:rsidRPr="002466ED">
        <w:rPr>
          <w:rFonts w:ascii="仿宋_GB2312" w:eastAsia="仿宋_GB2312" w:hAnsi="宋体" w:cs="宋体" w:hint="eastAsia"/>
          <w:kern w:val="0"/>
          <w:sz w:val="28"/>
          <w:szCs w:val="28"/>
        </w:rPr>
        <w:t>薪酬标准：</w:t>
      </w:r>
    </w:p>
    <w:p w:rsidR="00DF4AD4" w:rsidRPr="002466ED" w:rsidRDefault="00DF4AD4" w:rsidP="00DF4AD4">
      <w:pPr>
        <w:widowControl/>
        <w:tabs>
          <w:tab w:val="left" w:pos="630"/>
        </w:tabs>
        <w:adjustRightInd w:val="0"/>
        <w:snapToGrid w:val="0"/>
        <w:spacing w:line="360" w:lineRule="auto"/>
        <w:ind w:firstLineChars="186" w:firstLine="521"/>
        <w:rPr>
          <w:rFonts w:ascii="仿宋_GB2312" w:eastAsia="仿宋_GB2312" w:hAnsi="宋体" w:cs="宋体"/>
          <w:kern w:val="0"/>
          <w:sz w:val="28"/>
          <w:szCs w:val="28"/>
        </w:rPr>
      </w:pPr>
      <w:r w:rsidRPr="002466ED">
        <w:rPr>
          <w:rFonts w:ascii="仿宋_GB2312" w:eastAsia="仿宋_GB2312" w:hAnsi="宋体" w:cs="宋体" w:hint="eastAsia"/>
          <w:kern w:val="0"/>
          <w:sz w:val="28"/>
          <w:szCs w:val="28"/>
        </w:rPr>
        <w:t>（一）满工作量的助教:每月发放500元的薪酬。</w:t>
      </w:r>
    </w:p>
    <w:p w:rsidR="00DF4AD4" w:rsidRPr="002466ED" w:rsidRDefault="00DF4AD4" w:rsidP="00DF4AD4">
      <w:pPr>
        <w:widowControl/>
        <w:tabs>
          <w:tab w:val="left" w:pos="630"/>
        </w:tabs>
        <w:adjustRightInd w:val="0"/>
        <w:snapToGrid w:val="0"/>
        <w:spacing w:line="360" w:lineRule="auto"/>
        <w:ind w:firstLineChars="186" w:firstLine="521"/>
        <w:rPr>
          <w:rFonts w:ascii="仿宋_GB2312" w:eastAsia="仿宋_GB2312" w:hAnsi="宋体" w:cs="宋体"/>
          <w:kern w:val="0"/>
          <w:sz w:val="28"/>
          <w:szCs w:val="28"/>
        </w:rPr>
      </w:pPr>
      <w:r w:rsidRPr="002466ED">
        <w:rPr>
          <w:rFonts w:ascii="仿宋_GB2312" w:eastAsia="仿宋_GB2312" w:hAnsi="宋体" w:cs="宋体" w:hint="eastAsia"/>
          <w:kern w:val="0"/>
          <w:sz w:val="28"/>
          <w:szCs w:val="28"/>
        </w:rPr>
        <w:t>（二）满工作量的助管:每月发400元的薪酬。</w:t>
      </w:r>
    </w:p>
    <w:p w:rsidR="00DF4AD4" w:rsidRPr="002466ED" w:rsidRDefault="00DF4AD4" w:rsidP="00DF4AD4">
      <w:pPr>
        <w:widowControl/>
        <w:tabs>
          <w:tab w:val="left" w:pos="630"/>
        </w:tabs>
        <w:adjustRightInd w:val="0"/>
        <w:snapToGrid w:val="0"/>
        <w:spacing w:line="360" w:lineRule="auto"/>
        <w:ind w:firstLineChars="186" w:firstLine="521"/>
        <w:rPr>
          <w:rFonts w:ascii="仿宋_GB2312" w:eastAsia="仿宋_GB2312" w:hAnsi="宋体" w:cs="宋体"/>
          <w:kern w:val="0"/>
          <w:sz w:val="28"/>
          <w:szCs w:val="28"/>
        </w:rPr>
      </w:pPr>
      <w:r w:rsidRPr="002466ED">
        <w:rPr>
          <w:rFonts w:ascii="仿宋_GB2312" w:eastAsia="仿宋_GB2312" w:hAnsi="宋体" w:cs="宋体" w:hint="eastAsia"/>
          <w:kern w:val="0"/>
          <w:sz w:val="28"/>
          <w:szCs w:val="28"/>
        </w:rPr>
        <w:t>（三）每学期按照四个月发放薪酬。不满工作量的按比例折算。</w:t>
      </w:r>
    </w:p>
    <w:p w:rsidR="00DF4AD4" w:rsidRPr="002466ED" w:rsidRDefault="00DF4AD4" w:rsidP="005E01E3">
      <w:pPr>
        <w:widowControl/>
        <w:adjustRightInd w:val="0"/>
        <w:snapToGrid w:val="0"/>
        <w:spacing w:line="360" w:lineRule="auto"/>
        <w:ind w:firstLineChars="200" w:firstLine="560"/>
        <w:rPr>
          <w:rFonts w:ascii="仿宋_GB2312" w:eastAsia="仿宋_GB2312" w:hAnsi="宋体" w:cs="宋体"/>
          <w:kern w:val="0"/>
          <w:sz w:val="28"/>
          <w:szCs w:val="28"/>
        </w:rPr>
      </w:pPr>
      <w:r w:rsidRPr="002466ED">
        <w:rPr>
          <w:rFonts w:ascii="仿宋_GB2312" w:eastAsia="仿宋_GB2312" w:hAnsi="宋体" w:cs="宋体" w:hint="eastAsia"/>
          <w:b/>
          <w:kern w:val="0"/>
          <w:sz w:val="28"/>
          <w:szCs w:val="28"/>
        </w:rPr>
        <w:t xml:space="preserve">第二十四条  </w:t>
      </w:r>
      <w:r w:rsidRPr="002466ED">
        <w:rPr>
          <w:rFonts w:ascii="仿宋_GB2312" w:eastAsia="仿宋_GB2312" w:hAnsi="宋体" w:cs="宋体" w:hint="eastAsia"/>
          <w:kern w:val="0"/>
          <w:sz w:val="28"/>
          <w:szCs w:val="28"/>
        </w:rPr>
        <w:t>考核结果为胜任和基本胜任的分别一次性发放津贴1000元、500元，聘期考核不合格者没有津贴。不满工作量的按比例折算。</w:t>
      </w:r>
    </w:p>
    <w:p w:rsidR="00DF4AD4" w:rsidRPr="002466ED" w:rsidRDefault="00DF4AD4" w:rsidP="00DF4AD4">
      <w:pPr>
        <w:widowControl/>
        <w:adjustRightInd w:val="0"/>
        <w:snapToGrid w:val="0"/>
        <w:spacing w:line="360" w:lineRule="auto"/>
        <w:ind w:firstLineChars="208" w:firstLine="582"/>
        <w:rPr>
          <w:rFonts w:ascii="仿宋_GB2312" w:eastAsia="仿宋_GB2312" w:hAnsi="宋体" w:cs="宋体"/>
          <w:kern w:val="0"/>
          <w:sz w:val="28"/>
          <w:szCs w:val="28"/>
        </w:rPr>
      </w:pPr>
    </w:p>
    <w:p w:rsidR="00DF4AD4" w:rsidRPr="002466ED" w:rsidRDefault="00DF4AD4" w:rsidP="00DF4AD4">
      <w:pPr>
        <w:adjustRightInd w:val="0"/>
        <w:snapToGrid w:val="0"/>
        <w:spacing w:line="360" w:lineRule="auto"/>
        <w:jc w:val="center"/>
        <w:rPr>
          <w:rFonts w:ascii="仿宋_GB2312" w:eastAsia="仿宋_GB2312"/>
          <w:b/>
          <w:sz w:val="28"/>
          <w:szCs w:val="28"/>
        </w:rPr>
      </w:pPr>
      <w:r w:rsidRPr="002466ED">
        <w:rPr>
          <w:rFonts w:ascii="仿宋_GB2312" w:eastAsia="仿宋_GB2312" w:hint="eastAsia"/>
          <w:b/>
          <w:sz w:val="28"/>
          <w:szCs w:val="28"/>
        </w:rPr>
        <w:lastRenderedPageBreak/>
        <w:t>第八章 解聘</w:t>
      </w:r>
    </w:p>
    <w:p w:rsidR="00DF4AD4" w:rsidRPr="002466ED" w:rsidRDefault="00DF4AD4" w:rsidP="005E01E3">
      <w:pPr>
        <w:tabs>
          <w:tab w:val="left" w:pos="1440"/>
        </w:tabs>
        <w:adjustRightInd w:val="0"/>
        <w:snapToGrid w:val="0"/>
        <w:spacing w:line="360" w:lineRule="auto"/>
        <w:ind w:firstLineChars="224" w:firstLine="628"/>
        <w:rPr>
          <w:rFonts w:ascii="仿宋_GB2312" w:eastAsia="仿宋_GB2312"/>
          <w:sz w:val="28"/>
          <w:szCs w:val="28"/>
        </w:rPr>
      </w:pPr>
      <w:r w:rsidRPr="002466ED">
        <w:rPr>
          <w:rFonts w:ascii="仿宋_GB2312" w:eastAsia="仿宋_GB2312" w:hint="eastAsia"/>
          <w:b/>
          <w:sz w:val="28"/>
          <w:szCs w:val="28"/>
        </w:rPr>
        <w:t xml:space="preserve">第二十五条  </w:t>
      </w:r>
      <w:r w:rsidRPr="002466ED">
        <w:rPr>
          <w:rFonts w:ascii="仿宋_GB2312" w:eastAsia="仿宋_GB2312" w:hint="eastAsia"/>
          <w:sz w:val="28"/>
          <w:szCs w:val="28"/>
        </w:rPr>
        <w:t>担任助教、助管的人员一旦确定，</w:t>
      </w:r>
      <w:r w:rsidRPr="002466ED">
        <w:rPr>
          <w:rFonts w:ascii="仿宋_GB2312" w:eastAsia="仿宋_GB2312" w:hAnsi="宋体" w:cs="宋体" w:hint="eastAsia"/>
          <w:kern w:val="0"/>
          <w:sz w:val="28"/>
          <w:szCs w:val="28"/>
        </w:rPr>
        <w:t>原则上中途不再更换人员。</w:t>
      </w:r>
      <w:r w:rsidRPr="002466ED">
        <w:rPr>
          <w:rFonts w:ascii="仿宋_GB2312" w:eastAsia="仿宋_GB2312" w:hint="eastAsia"/>
          <w:sz w:val="28"/>
          <w:szCs w:val="28"/>
        </w:rPr>
        <w:t>发生下列情况之一者，各聘用单位解除与聘用人员的聘用关系，发生下列第2、4、5情况之一者，将被认定为考核不合格。并报至学生资助管理中心备案。</w:t>
      </w:r>
    </w:p>
    <w:p w:rsidR="00DF4AD4" w:rsidRPr="002466ED" w:rsidRDefault="00DF4AD4" w:rsidP="00DF4AD4">
      <w:pPr>
        <w:adjustRightInd w:val="0"/>
        <w:snapToGrid w:val="0"/>
        <w:spacing w:line="360" w:lineRule="auto"/>
        <w:ind w:firstLineChars="200" w:firstLine="560"/>
        <w:rPr>
          <w:rFonts w:ascii="仿宋_GB2312" w:eastAsia="仿宋_GB2312"/>
          <w:sz w:val="28"/>
          <w:szCs w:val="28"/>
        </w:rPr>
      </w:pPr>
      <w:r w:rsidRPr="002466ED">
        <w:rPr>
          <w:rFonts w:ascii="仿宋_GB2312" w:eastAsia="仿宋_GB2312" w:hint="eastAsia"/>
          <w:sz w:val="28"/>
          <w:szCs w:val="28"/>
        </w:rPr>
        <w:t>（一）该岗位被撤消；</w:t>
      </w:r>
    </w:p>
    <w:p w:rsidR="00DF4AD4" w:rsidRPr="002466ED" w:rsidRDefault="00DF4AD4" w:rsidP="00DF4AD4">
      <w:pPr>
        <w:adjustRightInd w:val="0"/>
        <w:snapToGrid w:val="0"/>
        <w:spacing w:line="360" w:lineRule="auto"/>
        <w:ind w:firstLineChars="200" w:firstLine="560"/>
        <w:rPr>
          <w:rFonts w:ascii="仿宋_GB2312" w:eastAsia="仿宋_GB2312"/>
          <w:sz w:val="28"/>
          <w:szCs w:val="28"/>
        </w:rPr>
      </w:pPr>
      <w:r w:rsidRPr="002466ED">
        <w:rPr>
          <w:rFonts w:ascii="仿宋_GB2312" w:eastAsia="仿宋_GB2312" w:hint="eastAsia"/>
          <w:sz w:val="28"/>
          <w:szCs w:val="28"/>
        </w:rPr>
        <w:t>（二）不能履行岗位职责；</w:t>
      </w:r>
    </w:p>
    <w:p w:rsidR="00DF4AD4" w:rsidRPr="002466ED" w:rsidRDefault="00DF4AD4" w:rsidP="00DF4AD4">
      <w:pPr>
        <w:adjustRightInd w:val="0"/>
        <w:snapToGrid w:val="0"/>
        <w:spacing w:line="360" w:lineRule="auto"/>
        <w:ind w:firstLineChars="200" w:firstLine="560"/>
        <w:rPr>
          <w:rFonts w:ascii="仿宋_GB2312" w:eastAsia="仿宋_GB2312"/>
          <w:sz w:val="28"/>
          <w:szCs w:val="28"/>
        </w:rPr>
      </w:pPr>
      <w:r w:rsidRPr="002466ED">
        <w:rPr>
          <w:rFonts w:ascii="仿宋_GB2312" w:eastAsia="仿宋_GB2312" w:hint="eastAsia"/>
          <w:sz w:val="28"/>
          <w:szCs w:val="28"/>
        </w:rPr>
        <w:t>（三）考试不及格；</w:t>
      </w:r>
    </w:p>
    <w:p w:rsidR="00DF4AD4" w:rsidRPr="002466ED" w:rsidRDefault="00DF4AD4" w:rsidP="00DF4AD4">
      <w:pPr>
        <w:adjustRightInd w:val="0"/>
        <w:snapToGrid w:val="0"/>
        <w:spacing w:line="360" w:lineRule="auto"/>
        <w:ind w:firstLineChars="200" w:firstLine="560"/>
        <w:rPr>
          <w:rFonts w:ascii="仿宋_GB2312" w:eastAsia="仿宋_GB2312"/>
          <w:sz w:val="28"/>
          <w:szCs w:val="28"/>
        </w:rPr>
      </w:pPr>
      <w:r w:rsidRPr="002466ED">
        <w:rPr>
          <w:rFonts w:ascii="仿宋_GB2312" w:eastAsia="仿宋_GB2312" w:hint="eastAsia"/>
          <w:sz w:val="28"/>
          <w:szCs w:val="28"/>
        </w:rPr>
        <w:t>（四）受严重警告</w:t>
      </w:r>
      <w:r w:rsidR="001E56DA" w:rsidRPr="002466ED">
        <w:rPr>
          <w:rFonts w:ascii="仿宋_GB2312" w:eastAsia="仿宋_GB2312" w:hint="eastAsia"/>
          <w:sz w:val="28"/>
          <w:szCs w:val="28"/>
        </w:rPr>
        <w:t>（含）</w:t>
      </w:r>
      <w:r w:rsidRPr="002466ED">
        <w:rPr>
          <w:rFonts w:ascii="仿宋_GB2312" w:eastAsia="仿宋_GB2312" w:hint="eastAsia"/>
          <w:sz w:val="28"/>
          <w:szCs w:val="28"/>
        </w:rPr>
        <w:t>以上纪律处分或行政处分的；</w:t>
      </w:r>
    </w:p>
    <w:p w:rsidR="00DF4AD4" w:rsidRPr="002466ED" w:rsidRDefault="00DF4AD4" w:rsidP="00DF4AD4">
      <w:pPr>
        <w:adjustRightInd w:val="0"/>
        <w:snapToGrid w:val="0"/>
        <w:spacing w:line="360" w:lineRule="auto"/>
        <w:ind w:firstLineChars="200" w:firstLine="560"/>
        <w:rPr>
          <w:rFonts w:ascii="仿宋_GB2312" w:eastAsia="仿宋_GB2312" w:hAnsi="宋体"/>
          <w:sz w:val="28"/>
          <w:szCs w:val="28"/>
        </w:rPr>
      </w:pPr>
      <w:r w:rsidRPr="002466ED">
        <w:rPr>
          <w:rFonts w:ascii="仿宋_GB2312" w:eastAsia="仿宋_GB2312" w:hint="eastAsia"/>
          <w:sz w:val="28"/>
          <w:szCs w:val="28"/>
        </w:rPr>
        <w:t>（五）因个人过失给学校造成不良影响的；</w:t>
      </w:r>
    </w:p>
    <w:p w:rsidR="00DF4AD4" w:rsidRPr="002466ED" w:rsidRDefault="00DF4AD4" w:rsidP="00DF4AD4">
      <w:pPr>
        <w:adjustRightInd w:val="0"/>
        <w:snapToGrid w:val="0"/>
        <w:spacing w:line="360" w:lineRule="auto"/>
        <w:ind w:firstLineChars="200" w:firstLine="560"/>
        <w:rPr>
          <w:rFonts w:ascii="仿宋_GB2312" w:eastAsia="仿宋_GB2312"/>
          <w:sz w:val="28"/>
          <w:szCs w:val="28"/>
          <w:lang w:val="en-GB"/>
        </w:rPr>
      </w:pPr>
      <w:r w:rsidRPr="002466ED">
        <w:rPr>
          <w:rFonts w:ascii="仿宋_GB2312" w:eastAsia="仿宋_GB2312" w:hint="eastAsia"/>
          <w:sz w:val="28"/>
          <w:szCs w:val="28"/>
          <w:lang w:val="en-GB"/>
        </w:rPr>
        <w:t>（六）身体健康原因；</w:t>
      </w:r>
    </w:p>
    <w:p w:rsidR="00DF4AD4" w:rsidRPr="002466ED" w:rsidRDefault="00DF4AD4" w:rsidP="00DF4AD4">
      <w:pPr>
        <w:adjustRightInd w:val="0"/>
        <w:snapToGrid w:val="0"/>
        <w:spacing w:line="360" w:lineRule="auto"/>
        <w:ind w:firstLineChars="200" w:firstLine="560"/>
        <w:rPr>
          <w:rFonts w:ascii="仿宋_GB2312" w:eastAsia="仿宋_GB2312"/>
          <w:sz w:val="28"/>
          <w:szCs w:val="28"/>
          <w:lang w:val="en-GB"/>
        </w:rPr>
      </w:pPr>
      <w:r w:rsidRPr="002466ED">
        <w:rPr>
          <w:rFonts w:ascii="仿宋_GB2312" w:eastAsia="仿宋_GB2312" w:hint="eastAsia"/>
          <w:sz w:val="28"/>
          <w:szCs w:val="28"/>
          <w:lang w:val="en-GB"/>
        </w:rPr>
        <w:t>（七）出国留学或者派到企业工作站学习；</w:t>
      </w:r>
    </w:p>
    <w:p w:rsidR="00DF4AD4" w:rsidRPr="002466ED" w:rsidRDefault="00DF4AD4" w:rsidP="00DF4AD4">
      <w:pPr>
        <w:adjustRightInd w:val="0"/>
        <w:snapToGrid w:val="0"/>
        <w:spacing w:line="360" w:lineRule="auto"/>
        <w:ind w:firstLineChars="200" w:firstLine="560"/>
        <w:rPr>
          <w:rFonts w:ascii="仿宋_GB2312" w:eastAsia="仿宋_GB2312"/>
          <w:sz w:val="28"/>
          <w:szCs w:val="28"/>
          <w:lang w:val="en-GB"/>
        </w:rPr>
      </w:pPr>
      <w:r w:rsidRPr="002466ED">
        <w:rPr>
          <w:rFonts w:ascii="仿宋_GB2312" w:eastAsia="仿宋_GB2312" w:hint="eastAsia"/>
          <w:sz w:val="28"/>
          <w:szCs w:val="28"/>
          <w:lang w:val="en-GB"/>
        </w:rPr>
        <w:t>（八）</w:t>
      </w:r>
      <w:r w:rsidRPr="002466ED">
        <w:rPr>
          <w:rFonts w:ascii="仿宋_GB2312" w:eastAsia="仿宋_GB2312" w:hAnsi="宋体" w:hint="eastAsia"/>
          <w:sz w:val="28"/>
          <w:szCs w:val="28"/>
          <w:lang w:val="en-GB"/>
        </w:rPr>
        <w:t>有</w:t>
      </w:r>
      <w:r w:rsidRPr="002466ED">
        <w:rPr>
          <w:rFonts w:ascii="仿宋_GB2312" w:eastAsia="仿宋_GB2312" w:hint="eastAsia"/>
          <w:sz w:val="28"/>
          <w:szCs w:val="28"/>
          <w:lang w:val="en-GB"/>
        </w:rPr>
        <w:t>其它被认定为不适合继续担任助教、助管工作的情况。</w:t>
      </w:r>
    </w:p>
    <w:p w:rsidR="00DF4AD4" w:rsidRPr="002466ED" w:rsidRDefault="00DF4AD4" w:rsidP="005E01E3">
      <w:pPr>
        <w:tabs>
          <w:tab w:val="left" w:pos="1440"/>
        </w:tabs>
        <w:adjustRightInd w:val="0"/>
        <w:snapToGrid w:val="0"/>
        <w:spacing w:line="360" w:lineRule="auto"/>
        <w:ind w:firstLineChars="196" w:firstLine="549"/>
        <w:rPr>
          <w:rFonts w:ascii="仿宋_GB2312" w:eastAsia="仿宋_GB2312"/>
          <w:sz w:val="28"/>
          <w:szCs w:val="28"/>
        </w:rPr>
      </w:pPr>
      <w:r w:rsidRPr="002466ED">
        <w:rPr>
          <w:rFonts w:ascii="仿宋_GB2312" w:eastAsia="仿宋_GB2312" w:hint="eastAsia"/>
          <w:b/>
          <w:sz w:val="28"/>
          <w:szCs w:val="28"/>
        </w:rPr>
        <w:t xml:space="preserve">第二十六条  </w:t>
      </w:r>
      <w:r w:rsidRPr="002466ED">
        <w:rPr>
          <w:rFonts w:ascii="仿宋_GB2312" w:eastAsia="仿宋_GB2312" w:hint="eastAsia"/>
          <w:sz w:val="28"/>
          <w:szCs w:val="28"/>
        </w:rPr>
        <w:t>因解聘空出的助教和助管岗，如需重新选用人员上岗的，应按本办法进行公开选聘。</w:t>
      </w:r>
    </w:p>
    <w:p w:rsidR="00DF4AD4" w:rsidRPr="002466ED" w:rsidRDefault="00DF4AD4" w:rsidP="00DF4AD4">
      <w:pPr>
        <w:tabs>
          <w:tab w:val="left" w:pos="1440"/>
        </w:tabs>
        <w:adjustRightInd w:val="0"/>
        <w:snapToGrid w:val="0"/>
        <w:spacing w:line="360" w:lineRule="auto"/>
        <w:ind w:firstLineChars="200" w:firstLine="560"/>
        <w:rPr>
          <w:rFonts w:ascii="仿宋_GB2312" w:eastAsia="仿宋_GB2312"/>
          <w:sz w:val="28"/>
          <w:szCs w:val="28"/>
        </w:rPr>
      </w:pPr>
    </w:p>
    <w:p w:rsidR="00DF4AD4" w:rsidRPr="002466ED" w:rsidRDefault="00DF4AD4" w:rsidP="00DF4AD4">
      <w:pPr>
        <w:adjustRightInd w:val="0"/>
        <w:snapToGrid w:val="0"/>
        <w:spacing w:line="360" w:lineRule="auto"/>
        <w:jc w:val="center"/>
        <w:rPr>
          <w:rFonts w:ascii="仿宋_GB2312" w:eastAsia="仿宋_GB2312" w:hAnsi="宋体" w:cs="宋体"/>
          <w:b/>
          <w:kern w:val="0"/>
          <w:sz w:val="28"/>
          <w:szCs w:val="28"/>
        </w:rPr>
      </w:pPr>
      <w:r w:rsidRPr="002466ED">
        <w:rPr>
          <w:rFonts w:ascii="仿宋_GB2312" w:eastAsia="仿宋_GB2312" w:hAnsi="宋体" w:cs="宋体" w:hint="eastAsia"/>
          <w:b/>
          <w:kern w:val="0"/>
          <w:sz w:val="28"/>
          <w:szCs w:val="28"/>
        </w:rPr>
        <w:t>第九章 部门职责</w:t>
      </w:r>
    </w:p>
    <w:p w:rsidR="00DF4AD4" w:rsidRPr="002466ED" w:rsidRDefault="00DF4AD4" w:rsidP="005E01E3">
      <w:pPr>
        <w:widowControl/>
        <w:adjustRightInd w:val="0"/>
        <w:snapToGrid w:val="0"/>
        <w:spacing w:line="360" w:lineRule="auto"/>
        <w:ind w:firstLineChars="224" w:firstLine="628"/>
        <w:rPr>
          <w:rFonts w:ascii="仿宋_GB2312" w:eastAsia="仿宋_GB2312"/>
          <w:sz w:val="28"/>
          <w:szCs w:val="28"/>
        </w:rPr>
      </w:pPr>
      <w:r w:rsidRPr="002466ED">
        <w:rPr>
          <w:rFonts w:ascii="仿宋_GB2312" w:eastAsia="仿宋_GB2312" w:hAnsi="宋体" w:cs="宋体" w:hint="eastAsia"/>
          <w:b/>
          <w:kern w:val="0"/>
          <w:sz w:val="28"/>
          <w:szCs w:val="28"/>
        </w:rPr>
        <w:t>第二十七条</w:t>
      </w:r>
      <w:r w:rsidRPr="002466ED">
        <w:rPr>
          <w:rFonts w:ascii="仿宋_GB2312" w:eastAsia="仿宋_GB2312" w:hAnsi="宋体" w:cs="宋体" w:hint="eastAsia"/>
          <w:kern w:val="0"/>
          <w:sz w:val="28"/>
          <w:szCs w:val="28"/>
        </w:rPr>
        <w:t xml:space="preserve">  教务处负责核定各院系、中心提交的本科教学助教、教学实验室助管岗位数量；研究生院负责核定各院系、中心提交的研究生教</w:t>
      </w:r>
      <w:r w:rsidRPr="002466ED">
        <w:rPr>
          <w:rFonts w:ascii="仿宋_GB2312" w:eastAsia="仿宋_GB2312" w:hAnsi="宋体" w:cs="宋体" w:hint="eastAsia"/>
          <w:kern w:val="0"/>
          <w:sz w:val="28"/>
          <w:szCs w:val="28"/>
        </w:rPr>
        <w:lastRenderedPageBreak/>
        <w:t>学助教、教学实验室助管岗位数；学生资助管理中心</w:t>
      </w:r>
      <w:r w:rsidR="001E56DA" w:rsidRPr="002466ED">
        <w:rPr>
          <w:rFonts w:ascii="仿宋_GB2312" w:eastAsia="仿宋_GB2312" w:hAnsi="宋体" w:cs="宋体" w:hint="eastAsia"/>
          <w:kern w:val="0"/>
          <w:sz w:val="28"/>
          <w:szCs w:val="28"/>
        </w:rPr>
        <w:t>负责</w:t>
      </w:r>
      <w:r w:rsidRPr="002466ED">
        <w:rPr>
          <w:rFonts w:ascii="仿宋_GB2312" w:eastAsia="仿宋_GB2312" w:hAnsi="宋体" w:cs="宋体" w:hint="eastAsia"/>
          <w:kern w:val="0"/>
          <w:sz w:val="28"/>
          <w:szCs w:val="28"/>
        </w:rPr>
        <w:t>核定其他设设岗单位提交的助管数量。院（系）、中心负责审核申请助教教师的工作量。</w:t>
      </w:r>
    </w:p>
    <w:p w:rsidR="00DF4AD4" w:rsidRPr="002466ED" w:rsidRDefault="00DF4AD4" w:rsidP="005E01E3">
      <w:pPr>
        <w:widowControl/>
        <w:adjustRightInd w:val="0"/>
        <w:snapToGrid w:val="0"/>
        <w:spacing w:line="360" w:lineRule="auto"/>
        <w:ind w:firstLineChars="224" w:firstLine="628"/>
        <w:rPr>
          <w:rFonts w:ascii="仿宋_GB2312" w:eastAsia="仿宋_GB2312" w:hAnsi="宋体" w:cs="宋体"/>
          <w:kern w:val="0"/>
          <w:sz w:val="28"/>
          <w:szCs w:val="28"/>
        </w:rPr>
      </w:pPr>
      <w:r w:rsidRPr="002466ED">
        <w:rPr>
          <w:rFonts w:ascii="仿宋_GB2312" w:eastAsia="仿宋_GB2312" w:hAnsi="宋体" w:cs="宋体" w:hint="eastAsia"/>
          <w:b/>
          <w:kern w:val="0"/>
          <w:sz w:val="28"/>
          <w:szCs w:val="28"/>
        </w:rPr>
        <w:t xml:space="preserve">第二十八条 </w:t>
      </w:r>
      <w:r w:rsidRPr="002466ED">
        <w:rPr>
          <w:rFonts w:ascii="仿宋_GB2312" w:eastAsia="仿宋_GB2312" w:hAnsi="宋体" w:cs="宋体" w:hint="eastAsia"/>
          <w:kern w:val="0"/>
          <w:sz w:val="28"/>
          <w:szCs w:val="28"/>
        </w:rPr>
        <w:t>学生资助管理中心依据用人单位的考核结果，按照学校规定编制助教和助管的工资表和津贴表，经主管校领导审批后，报财务处发放。</w:t>
      </w:r>
    </w:p>
    <w:p w:rsidR="00DF4AD4" w:rsidRPr="002466ED" w:rsidRDefault="00DF4AD4" w:rsidP="00DF4AD4">
      <w:pPr>
        <w:adjustRightInd w:val="0"/>
        <w:snapToGrid w:val="0"/>
        <w:spacing w:line="360" w:lineRule="auto"/>
        <w:ind w:firstLineChars="224" w:firstLine="627"/>
        <w:rPr>
          <w:rFonts w:ascii="仿宋_GB2312" w:eastAsia="仿宋_GB2312"/>
          <w:sz w:val="28"/>
          <w:szCs w:val="28"/>
        </w:rPr>
      </w:pPr>
    </w:p>
    <w:p w:rsidR="00DF4AD4" w:rsidRPr="002466ED" w:rsidRDefault="00DF4AD4" w:rsidP="00DF4AD4">
      <w:pPr>
        <w:adjustRightInd w:val="0"/>
        <w:snapToGrid w:val="0"/>
        <w:spacing w:line="360" w:lineRule="auto"/>
        <w:ind w:firstLineChars="98" w:firstLine="275"/>
        <w:jc w:val="center"/>
        <w:rPr>
          <w:rFonts w:ascii="仿宋_GB2312" w:eastAsia="仿宋_GB2312" w:hAnsi="宋体"/>
          <w:b/>
          <w:sz w:val="28"/>
          <w:szCs w:val="28"/>
        </w:rPr>
      </w:pPr>
      <w:r w:rsidRPr="002466ED">
        <w:rPr>
          <w:rFonts w:ascii="仿宋_GB2312" w:eastAsia="仿宋_GB2312" w:hAnsi="宋体" w:cs="宋体" w:hint="eastAsia"/>
          <w:b/>
          <w:kern w:val="0"/>
          <w:sz w:val="28"/>
          <w:szCs w:val="28"/>
        </w:rPr>
        <w:t>第十章 附则</w:t>
      </w:r>
    </w:p>
    <w:p w:rsidR="00DF4AD4" w:rsidRPr="002466ED" w:rsidRDefault="00DF4AD4" w:rsidP="005E01E3">
      <w:pPr>
        <w:adjustRightInd w:val="0"/>
        <w:snapToGrid w:val="0"/>
        <w:spacing w:line="360" w:lineRule="auto"/>
        <w:ind w:firstLineChars="196" w:firstLine="549"/>
        <w:rPr>
          <w:rFonts w:ascii="仿宋_GB2312" w:eastAsia="仿宋_GB2312" w:hAnsi="宋体" w:cs="宋体"/>
          <w:kern w:val="0"/>
          <w:sz w:val="28"/>
          <w:szCs w:val="28"/>
        </w:rPr>
      </w:pPr>
      <w:r w:rsidRPr="002466ED">
        <w:rPr>
          <w:rFonts w:ascii="仿宋_GB2312" w:eastAsia="仿宋_GB2312" w:hAnsi="宋体" w:cs="宋体" w:hint="eastAsia"/>
          <w:b/>
          <w:kern w:val="0"/>
          <w:sz w:val="28"/>
          <w:szCs w:val="28"/>
        </w:rPr>
        <w:t xml:space="preserve">第二十九条  </w:t>
      </w:r>
      <w:r w:rsidRPr="002466ED">
        <w:rPr>
          <w:rFonts w:ascii="仿宋_GB2312" w:eastAsia="仿宋_GB2312" w:hAnsi="宋体" w:cs="宋体" w:hint="eastAsia"/>
          <w:kern w:val="0"/>
          <w:sz w:val="28"/>
          <w:szCs w:val="28"/>
        </w:rPr>
        <w:t>本办法经2011年第9次校长办公会讨论通过。</w:t>
      </w:r>
    </w:p>
    <w:p w:rsidR="00DF4AD4" w:rsidRPr="002466ED" w:rsidRDefault="00DF4AD4" w:rsidP="005E01E3">
      <w:pPr>
        <w:adjustRightInd w:val="0"/>
        <w:snapToGrid w:val="0"/>
        <w:spacing w:line="360" w:lineRule="auto"/>
        <w:ind w:firstLineChars="196" w:firstLine="549"/>
        <w:rPr>
          <w:rFonts w:ascii="仿宋_GB2312" w:eastAsia="仿宋_GB2312" w:hAnsi="宋体" w:cs="宋体"/>
          <w:kern w:val="0"/>
          <w:sz w:val="28"/>
          <w:szCs w:val="28"/>
        </w:rPr>
      </w:pPr>
      <w:r w:rsidRPr="002466ED">
        <w:rPr>
          <w:rFonts w:ascii="仿宋_GB2312" w:eastAsia="仿宋_GB2312" w:hAnsi="宋体" w:cs="宋体" w:hint="eastAsia"/>
          <w:b/>
          <w:kern w:val="0"/>
          <w:sz w:val="28"/>
          <w:szCs w:val="28"/>
        </w:rPr>
        <w:t xml:space="preserve">第三十条 </w:t>
      </w:r>
      <w:r w:rsidRPr="002466ED">
        <w:rPr>
          <w:rFonts w:ascii="仿宋_GB2312" w:eastAsia="仿宋_GB2312" w:hAnsi="宋体" w:cs="宋体" w:hint="eastAsia"/>
          <w:kern w:val="0"/>
          <w:sz w:val="28"/>
          <w:szCs w:val="28"/>
        </w:rPr>
        <w:t xml:space="preserve"> 本办法自公布之日期起执行，原《石油大学（北京）</w:t>
      </w:r>
      <w:r w:rsidRPr="002466ED">
        <w:rPr>
          <w:rFonts w:ascii="仿宋_GB2312" w:eastAsia="仿宋_GB2312" w:hAnsi="宋体" w:hint="eastAsia"/>
          <w:sz w:val="28"/>
          <w:szCs w:val="28"/>
        </w:rPr>
        <w:t>研究生助教、助管岗位聘任实施办法（试行）》（石大北教[2002]4号</w:t>
      </w:r>
      <w:r w:rsidRPr="002466ED">
        <w:rPr>
          <w:rFonts w:ascii="仿宋_GB2312" w:eastAsia="仿宋_GB2312" w:hAnsi="宋体" w:cs="宋体" w:hint="eastAsia"/>
          <w:kern w:val="0"/>
          <w:sz w:val="28"/>
          <w:szCs w:val="28"/>
        </w:rPr>
        <w:t>）同时废止。本办法由学生资助管理中心负责解释。</w:t>
      </w:r>
    </w:p>
    <w:p w:rsidR="00DF4AD4" w:rsidRPr="002466ED" w:rsidRDefault="00DF4AD4" w:rsidP="00DF4AD4">
      <w:pPr>
        <w:adjustRightInd w:val="0"/>
        <w:snapToGrid w:val="0"/>
        <w:spacing w:line="360" w:lineRule="auto"/>
        <w:rPr>
          <w:rFonts w:ascii="仿宋_GB2312" w:eastAsia="仿宋_GB2312"/>
          <w:sz w:val="28"/>
          <w:szCs w:val="28"/>
        </w:rPr>
      </w:pPr>
    </w:p>
    <w:p w:rsidR="007B142E" w:rsidRPr="002466ED" w:rsidRDefault="007B142E" w:rsidP="00DF4AD4">
      <w:pPr>
        <w:adjustRightInd w:val="0"/>
        <w:snapToGrid w:val="0"/>
        <w:jc w:val="center"/>
      </w:pPr>
    </w:p>
    <w:sectPr w:rsidR="007B142E" w:rsidRPr="002466ED" w:rsidSect="00815986">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4EA1" w:rsidRDefault="00904EA1" w:rsidP="005E01E3">
      <w:r>
        <w:separator/>
      </w:r>
    </w:p>
  </w:endnote>
  <w:endnote w:type="continuationSeparator" w:id="1">
    <w:p w:rsidR="00904EA1" w:rsidRDefault="00904EA1" w:rsidP="005E01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4EA1" w:rsidRDefault="00904EA1" w:rsidP="005E01E3">
      <w:r>
        <w:separator/>
      </w:r>
    </w:p>
  </w:footnote>
  <w:footnote w:type="continuationSeparator" w:id="1">
    <w:p w:rsidR="00904EA1" w:rsidRDefault="00904EA1" w:rsidP="005E01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095282"/>
    <w:multiLevelType w:val="hybridMultilevel"/>
    <w:tmpl w:val="AC9087BC"/>
    <w:lvl w:ilvl="0" w:tplc="E5347C2A">
      <w:start w:val="1"/>
      <w:numFmt w:val="japaneseCounting"/>
      <w:lvlText w:val="第%1章"/>
      <w:lvlJc w:val="left"/>
      <w:pPr>
        <w:ind w:left="1080" w:hanging="1080"/>
      </w:pPr>
      <w:rPr>
        <w:rFonts w:hint="default"/>
      </w:rPr>
    </w:lvl>
    <w:lvl w:ilvl="1" w:tplc="B940743E">
      <w:start w:val="1"/>
      <w:numFmt w:val="japaneseCounting"/>
      <w:lvlText w:val="第%2条"/>
      <w:lvlJc w:val="left"/>
      <w:pPr>
        <w:ind w:left="1500" w:hanging="108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5A78"/>
    <w:rsid w:val="00017EC1"/>
    <w:rsid w:val="00023160"/>
    <w:rsid w:val="00034A01"/>
    <w:rsid w:val="00077EC6"/>
    <w:rsid w:val="000A67BA"/>
    <w:rsid w:val="000B34D7"/>
    <w:rsid w:val="001C0B82"/>
    <w:rsid w:val="001C1B3A"/>
    <w:rsid w:val="001D00C1"/>
    <w:rsid w:val="001E3247"/>
    <w:rsid w:val="001E56DA"/>
    <w:rsid w:val="00200688"/>
    <w:rsid w:val="002466ED"/>
    <w:rsid w:val="00252041"/>
    <w:rsid w:val="00273906"/>
    <w:rsid w:val="002D5F9F"/>
    <w:rsid w:val="00304F1F"/>
    <w:rsid w:val="00314DE5"/>
    <w:rsid w:val="003243AB"/>
    <w:rsid w:val="0033297F"/>
    <w:rsid w:val="00390DC3"/>
    <w:rsid w:val="003B09D9"/>
    <w:rsid w:val="003D252A"/>
    <w:rsid w:val="003F23CF"/>
    <w:rsid w:val="00411296"/>
    <w:rsid w:val="00425ABF"/>
    <w:rsid w:val="00443D8D"/>
    <w:rsid w:val="004767D2"/>
    <w:rsid w:val="004D03C7"/>
    <w:rsid w:val="004F7261"/>
    <w:rsid w:val="00592B09"/>
    <w:rsid w:val="005B7678"/>
    <w:rsid w:val="005D7BFD"/>
    <w:rsid w:val="005E01E3"/>
    <w:rsid w:val="005E026E"/>
    <w:rsid w:val="0060635A"/>
    <w:rsid w:val="0060713A"/>
    <w:rsid w:val="006111DB"/>
    <w:rsid w:val="006269A0"/>
    <w:rsid w:val="006563B7"/>
    <w:rsid w:val="0066094F"/>
    <w:rsid w:val="00691110"/>
    <w:rsid w:val="006F73AF"/>
    <w:rsid w:val="0072050C"/>
    <w:rsid w:val="00775438"/>
    <w:rsid w:val="007B142E"/>
    <w:rsid w:val="00815986"/>
    <w:rsid w:val="00855B2E"/>
    <w:rsid w:val="00891C6D"/>
    <w:rsid w:val="00893F93"/>
    <w:rsid w:val="008957E1"/>
    <w:rsid w:val="008D2A31"/>
    <w:rsid w:val="00904EA1"/>
    <w:rsid w:val="009079FF"/>
    <w:rsid w:val="00975209"/>
    <w:rsid w:val="00980478"/>
    <w:rsid w:val="00995452"/>
    <w:rsid w:val="009964C7"/>
    <w:rsid w:val="009B252D"/>
    <w:rsid w:val="009D1793"/>
    <w:rsid w:val="009D3135"/>
    <w:rsid w:val="00A041C0"/>
    <w:rsid w:val="00A62FAA"/>
    <w:rsid w:val="00A700B4"/>
    <w:rsid w:val="00AB4F0E"/>
    <w:rsid w:val="00B47249"/>
    <w:rsid w:val="00BA455D"/>
    <w:rsid w:val="00BA6450"/>
    <w:rsid w:val="00C115B5"/>
    <w:rsid w:val="00C312BF"/>
    <w:rsid w:val="00C402B7"/>
    <w:rsid w:val="00CA1458"/>
    <w:rsid w:val="00CC2428"/>
    <w:rsid w:val="00CE0435"/>
    <w:rsid w:val="00CE5A78"/>
    <w:rsid w:val="00CF22EE"/>
    <w:rsid w:val="00D10E88"/>
    <w:rsid w:val="00D32A50"/>
    <w:rsid w:val="00D4251E"/>
    <w:rsid w:val="00D441D1"/>
    <w:rsid w:val="00D464C1"/>
    <w:rsid w:val="00D552F9"/>
    <w:rsid w:val="00D65BA1"/>
    <w:rsid w:val="00DA14E9"/>
    <w:rsid w:val="00DB6ECD"/>
    <w:rsid w:val="00DF4AD4"/>
    <w:rsid w:val="00DF4DAA"/>
    <w:rsid w:val="00E04121"/>
    <w:rsid w:val="00E228BE"/>
    <w:rsid w:val="00E34BD4"/>
    <w:rsid w:val="00E73249"/>
    <w:rsid w:val="00E80BB9"/>
    <w:rsid w:val="00F05A30"/>
    <w:rsid w:val="00F26E73"/>
    <w:rsid w:val="00F50C10"/>
    <w:rsid w:val="00FC4AEC"/>
    <w:rsid w:val="00FE588F"/>
    <w:rsid w:val="00FE6201"/>
    <w:rsid w:val="00FE7943"/>
    <w:rsid w:val="00FF62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E5A7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E5A78"/>
    <w:pPr>
      <w:widowControl/>
    </w:pPr>
    <w:rPr>
      <w:rFonts w:ascii="仿宋_GB2312" w:eastAsia="仿宋_GB2312"/>
      <w:b/>
      <w:kern w:val="0"/>
      <w:sz w:val="28"/>
      <w:szCs w:val="20"/>
    </w:rPr>
  </w:style>
  <w:style w:type="paragraph" w:styleId="a4">
    <w:name w:val="Body Text"/>
    <w:basedOn w:val="a"/>
    <w:link w:val="Char"/>
    <w:rsid w:val="00CE5A78"/>
    <w:pPr>
      <w:spacing w:after="120"/>
    </w:pPr>
  </w:style>
  <w:style w:type="paragraph" w:styleId="a5">
    <w:name w:val="Body Text Indent"/>
    <w:basedOn w:val="a"/>
    <w:rsid w:val="00CE5A78"/>
    <w:pPr>
      <w:spacing w:after="120"/>
      <w:ind w:left="420"/>
    </w:pPr>
  </w:style>
  <w:style w:type="table" w:styleId="a6">
    <w:name w:val="Table Grid"/>
    <w:basedOn w:val="a1"/>
    <w:rsid w:val="00FE794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 Char"/>
    <w:basedOn w:val="a0"/>
    <w:link w:val="a4"/>
    <w:rsid w:val="0060713A"/>
    <w:rPr>
      <w:rFonts w:eastAsia="宋体"/>
      <w:kern w:val="2"/>
      <w:sz w:val="21"/>
      <w:szCs w:val="24"/>
      <w:lang w:val="en-US" w:eastAsia="zh-CN" w:bidi="ar-SA"/>
    </w:rPr>
  </w:style>
  <w:style w:type="character" w:customStyle="1" w:styleId="CharChar3">
    <w:name w:val="Char Char3"/>
    <w:basedOn w:val="a0"/>
    <w:rsid w:val="00200688"/>
    <w:rPr>
      <w:rFonts w:ascii="Times New Roman" w:eastAsia="宋体" w:hAnsi="Times New Roman" w:cs="Times New Roman"/>
      <w:szCs w:val="24"/>
    </w:rPr>
  </w:style>
  <w:style w:type="paragraph" w:styleId="a7">
    <w:name w:val="List Paragraph"/>
    <w:basedOn w:val="a"/>
    <w:qFormat/>
    <w:rsid w:val="00304F1F"/>
    <w:pPr>
      <w:ind w:firstLineChars="200" w:firstLine="420"/>
    </w:pPr>
    <w:rPr>
      <w:rFonts w:ascii="Calibri" w:hAnsi="Calibri"/>
      <w:szCs w:val="22"/>
    </w:rPr>
  </w:style>
  <w:style w:type="paragraph" w:styleId="a8">
    <w:name w:val="Normal (Web)"/>
    <w:basedOn w:val="a"/>
    <w:rsid w:val="00891C6D"/>
    <w:pPr>
      <w:widowControl/>
      <w:spacing w:before="100" w:beforeAutospacing="1" w:after="100" w:afterAutospacing="1"/>
      <w:jc w:val="left"/>
    </w:pPr>
    <w:rPr>
      <w:rFonts w:ascii="宋体" w:hAnsi="宋体" w:cs="宋体"/>
      <w:kern w:val="0"/>
      <w:sz w:val="24"/>
    </w:rPr>
  </w:style>
  <w:style w:type="character" w:styleId="a9">
    <w:name w:val="Strong"/>
    <w:basedOn w:val="a0"/>
    <w:qFormat/>
    <w:rsid w:val="00891C6D"/>
    <w:rPr>
      <w:b/>
      <w:bCs/>
    </w:rPr>
  </w:style>
  <w:style w:type="paragraph" w:customStyle="1" w:styleId="1CharCharCharCharCharCharCharCharCharChar">
    <w:name w:val="字元 字元1 Char Char 字元 字元 Char Char 字元 字元 字元 字元 字元 字元 字元 字元 Char Char 字元 字元 字元 Char Char 字元 字元 字元 Char Char 字元 字元 字元 字元 字元 字元 字元 字元 字元 字元 字元 字元 字元 字元"/>
    <w:basedOn w:val="a"/>
    <w:rsid w:val="008957E1"/>
    <w:pPr>
      <w:widowControl/>
      <w:spacing w:after="160" w:line="240" w:lineRule="exact"/>
      <w:jc w:val="left"/>
    </w:pPr>
    <w:rPr>
      <w:rFonts w:ascii="Verdana" w:hAnsi="Verdana"/>
      <w:kern w:val="0"/>
      <w:sz w:val="20"/>
      <w:szCs w:val="20"/>
      <w:lang w:eastAsia="en-US"/>
    </w:rPr>
  </w:style>
  <w:style w:type="paragraph" w:styleId="aa">
    <w:name w:val="Balloon Text"/>
    <w:basedOn w:val="a"/>
    <w:semiHidden/>
    <w:rsid w:val="00995452"/>
    <w:rPr>
      <w:sz w:val="18"/>
      <w:szCs w:val="18"/>
    </w:rPr>
  </w:style>
  <w:style w:type="paragraph" w:customStyle="1" w:styleId="Char0">
    <w:name w:val="Char"/>
    <w:basedOn w:val="a"/>
    <w:rsid w:val="00443D8D"/>
    <w:rPr>
      <w:szCs w:val="21"/>
    </w:rPr>
  </w:style>
  <w:style w:type="paragraph" w:styleId="ab">
    <w:name w:val="header"/>
    <w:basedOn w:val="a"/>
    <w:link w:val="Char1"/>
    <w:rsid w:val="005E01E3"/>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b"/>
    <w:rsid w:val="005E01E3"/>
    <w:rPr>
      <w:kern w:val="2"/>
      <w:sz w:val="18"/>
      <w:szCs w:val="18"/>
    </w:rPr>
  </w:style>
  <w:style w:type="paragraph" w:styleId="ac">
    <w:name w:val="footer"/>
    <w:basedOn w:val="a"/>
    <w:link w:val="Char2"/>
    <w:rsid w:val="005E01E3"/>
    <w:pPr>
      <w:tabs>
        <w:tab w:val="center" w:pos="4153"/>
        <w:tab w:val="right" w:pos="8306"/>
      </w:tabs>
      <w:snapToGrid w:val="0"/>
      <w:jc w:val="left"/>
    </w:pPr>
    <w:rPr>
      <w:sz w:val="18"/>
      <w:szCs w:val="18"/>
    </w:rPr>
  </w:style>
  <w:style w:type="character" w:customStyle="1" w:styleId="Char2">
    <w:name w:val="页脚 Char"/>
    <w:basedOn w:val="a0"/>
    <w:link w:val="ac"/>
    <w:rsid w:val="005E01E3"/>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519</Words>
  <Characters>2964</Characters>
  <Application>Microsoft Office Word</Application>
  <DocSecurity>0</DocSecurity>
  <Lines>24</Lines>
  <Paragraphs>6</Paragraphs>
  <ScaleCrop>false</ScaleCrop>
  <Company>MC SYSTEM</Company>
  <LinksUpToDate>false</LinksUpToDate>
  <CharactersWithSpaces>3477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中国石油大学（北京）关于翠宫招待所娱乐区</dc:title>
  <dc:creator>MC SYSTEM</dc:creator>
  <cp:lastModifiedBy>dell</cp:lastModifiedBy>
  <cp:revision>4</cp:revision>
  <cp:lastPrinted>2011-06-13T01:14:00Z</cp:lastPrinted>
  <dcterms:created xsi:type="dcterms:W3CDTF">2015-12-04T08:22:00Z</dcterms:created>
  <dcterms:modified xsi:type="dcterms:W3CDTF">2015-12-04T08:23:00Z</dcterms:modified>
</cp:coreProperties>
</file>