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034A12">
        <w:rPr>
          <w:rFonts w:ascii="宋体" w:hAnsi="宋体" w:hint="eastAsia"/>
          <w:b/>
          <w:sz w:val="28"/>
        </w:rPr>
        <w:t>1</w:t>
      </w:r>
      <w:r w:rsidR="00531053">
        <w:rPr>
          <w:rFonts w:ascii="宋体" w:hAnsi="宋体" w:hint="eastAsia"/>
          <w:b/>
          <w:sz w:val="28"/>
        </w:rPr>
        <w:t>7</w:t>
      </w:r>
      <w:r w:rsidR="00840020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至</w:t>
      </w:r>
      <w:r w:rsidR="00840020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20</w:t>
      </w:r>
      <w:r w:rsidR="00531053">
        <w:rPr>
          <w:rFonts w:ascii="宋体" w:hAnsi="宋体" w:hint="eastAsia"/>
          <w:b/>
          <w:sz w:val="28"/>
        </w:rPr>
        <w:t>18</w:t>
      </w:r>
      <w:r w:rsidRPr="00593F67">
        <w:rPr>
          <w:rFonts w:ascii="宋体" w:hAnsi="宋体" w:hint="eastAsia"/>
          <w:b/>
          <w:sz w:val="28"/>
        </w:rPr>
        <w:t xml:space="preserve"> 学年 第</w:t>
      </w:r>
      <w:r w:rsidR="00D07595">
        <w:rPr>
          <w:rFonts w:ascii="宋体" w:hAnsi="宋体" w:hint="eastAsia"/>
          <w:b/>
          <w:sz w:val="28"/>
        </w:rPr>
        <w:t xml:space="preserve"> </w:t>
      </w:r>
      <w:r w:rsidR="006209CF">
        <w:rPr>
          <w:rFonts w:ascii="宋体" w:hAnsi="宋体" w:hint="eastAsia"/>
          <w:b/>
          <w:sz w:val="28"/>
        </w:rPr>
        <w:t>二</w:t>
      </w:r>
      <w:r w:rsidRPr="00593F67">
        <w:rPr>
          <w:rFonts w:ascii="宋体" w:hAnsi="宋体" w:hint="eastAsia"/>
          <w:b/>
          <w:sz w:val="28"/>
        </w:rPr>
        <w:t xml:space="preserve"> 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9702F2" w:rsidRPr="00C0426B" w:rsidRDefault="009702F2" w:rsidP="009702F2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课程名称</w:t>
      </w:r>
      <w:r w:rsidR="00C0426B">
        <w:rPr>
          <w:rFonts w:hint="eastAsia"/>
          <w:bCs/>
          <w:sz w:val="28"/>
        </w:rPr>
        <w:t xml:space="preserve"> </w:t>
      </w:r>
      <w:r w:rsidRPr="00C0426B">
        <w:rPr>
          <w:rFonts w:hint="eastAsia"/>
          <w:bCs/>
          <w:sz w:val="28"/>
          <w:u w:val="single"/>
        </w:rPr>
        <w:t>＿＿</w:t>
      </w:r>
      <w:r w:rsidR="009E163B" w:rsidRPr="00C0426B">
        <w:rPr>
          <w:rFonts w:hint="eastAsia"/>
          <w:bCs/>
          <w:sz w:val="28"/>
          <w:u w:val="single"/>
        </w:rPr>
        <w:t>运筹学</w:t>
      </w:r>
      <w:r w:rsidRPr="00C0426B">
        <w:rPr>
          <w:rFonts w:hint="eastAsia"/>
          <w:bCs/>
          <w:sz w:val="28"/>
          <w:u w:val="single"/>
        </w:rPr>
        <w:t>＿＿</w:t>
      </w:r>
      <w:r>
        <w:rPr>
          <w:rFonts w:hint="eastAsia"/>
          <w:bCs/>
          <w:sz w:val="28"/>
        </w:rPr>
        <w:t>性质</w:t>
      </w:r>
      <w:r w:rsidRPr="00C0426B">
        <w:rPr>
          <w:rFonts w:hint="eastAsia"/>
          <w:bCs/>
          <w:sz w:val="28"/>
          <w:u w:val="single"/>
        </w:rPr>
        <w:t>＿</w:t>
      </w:r>
      <w:r w:rsidR="00115A95">
        <w:rPr>
          <w:rFonts w:hint="eastAsia"/>
          <w:bCs/>
          <w:sz w:val="28"/>
          <w:u w:val="single"/>
        </w:rPr>
        <w:t>必</w:t>
      </w:r>
      <w:r w:rsidR="009E163B" w:rsidRPr="00C0426B">
        <w:rPr>
          <w:rFonts w:hint="eastAsia"/>
          <w:bCs/>
          <w:sz w:val="28"/>
          <w:u w:val="single"/>
        </w:rPr>
        <w:t>修</w:t>
      </w:r>
      <w:r w:rsidR="00D07595">
        <w:rPr>
          <w:rFonts w:hint="eastAsia"/>
          <w:bCs/>
          <w:sz w:val="28"/>
          <w:u w:val="single"/>
        </w:rPr>
        <w:t xml:space="preserve">  </w:t>
      </w:r>
    </w:p>
    <w:p w:rsidR="00EB7DE4" w:rsidRDefault="00EB7DE4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Pr="00C0426B">
        <w:rPr>
          <w:rFonts w:hint="eastAsia"/>
          <w:bCs/>
          <w:sz w:val="28"/>
          <w:u w:val="single"/>
        </w:rPr>
        <w:t>＿</w:t>
      </w:r>
      <w:r w:rsidR="009E163B" w:rsidRPr="00C0426B">
        <w:rPr>
          <w:rFonts w:hint="eastAsia"/>
          <w:bCs/>
          <w:sz w:val="28"/>
          <w:u w:val="single"/>
        </w:rPr>
        <w:t>48</w:t>
      </w:r>
      <w:r w:rsidRPr="00C0426B">
        <w:rPr>
          <w:rFonts w:hint="eastAsia"/>
          <w:bCs/>
          <w:sz w:val="28"/>
          <w:u w:val="single"/>
        </w:rPr>
        <w:t>＿</w:t>
      </w:r>
      <w:r w:rsidR="00C0426B" w:rsidRPr="00C0426B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讲课</w:t>
      </w:r>
      <w:r w:rsidRPr="00C0426B">
        <w:rPr>
          <w:rFonts w:hint="eastAsia"/>
          <w:bCs/>
          <w:sz w:val="28"/>
          <w:u w:val="single"/>
        </w:rPr>
        <w:t>＿</w:t>
      </w:r>
      <w:r w:rsidR="009C1FEC">
        <w:rPr>
          <w:rFonts w:hint="eastAsia"/>
          <w:bCs/>
          <w:sz w:val="28"/>
          <w:u w:val="single"/>
        </w:rPr>
        <w:t>34</w:t>
      </w:r>
      <w:r w:rsidRPr="00C0426B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实验</w:t>
      </w:r>
      <w:r w:rsidRPr="00C0426B">
        <w:rPr>
          <w:rFonts w:hint="eastAsia"/>
          <w:bCs/>
          <w:sz w:val="28"/>
          <w:u w:val="single"/>
        </w:rPr>
        <w:t>＿</w:t>
      </w:r>
      <w:r w:rsidR="00C0426B" w:rsidRPr="00C0426B">
        <w:rPr>
          <w:rFonts w:hint="eastAsia"/>
          <w:bCs/>
          <w:sz w:val="28"/>
          <w:u w:val="single"/>
        </w:rPr>
        <w:t>8</w:t>
      </w:r>
      <w:r w:rsidR="00C0426B" w:rsidRPr="00C0426B">
        <w:rPr>
          <w:rFonts w:hint="eastAsia"/>
          <w:bCs/>
          <w:sz w:val="28"/>
          <w:u w:val="single"/>
        </w:rPr>
        <w:t>＿</w:t>
      </w:r>
      <w:r w:rsidR="00C0426B">
        <w:rPr>
          <w:rFonts w:hint="eastAsia"/>
          <w:bCs/>
          <w:sz w:val="28"/>
        </w:rPr>
        <w:t>其它</w:t>
      </w:r>
      <w:r w:rsidR="00C0426B" w:rsidRPr="00C0426B">
        <w:rPr>
          <w:rFonts w:hint="eastAsia"/>
          <w:bCs/>
          <w:sz w:val="28"/>
          <w:u w:val="single"/>
        </w:rPr>
        <w:t>＿</w:t>
      </w:r>
      <w:r w:rsidR="009C1FEC">
        <w:rPr>
          <w:rFonts w:hint="eastAsia"/>
          <w:bCs/>
          <w:sz w:val="28"/>
          <w:u w:val="single"/>
        </w:rPr>
        <w:t>6</w:t>
      </w:r>
      <w:r w:rsidR="009C1FEC">
        <w:rPr>
          <w:bCs/>
          <w:sz w:val="28"/>
          <w:u w:val="single"/>
        </w:rPr>
        <w:t xml:space="preserve"> </w:t>
      </w:r>
    </w:p>
    <w:p w:rsidR="00C0426B" w:rsidRDefault="002A7233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Pr="0085159E">
        <w:rPr>
          <w:rFonts w:hint="eastAsia"/>
          <w:bCs/>
          <w:sz w:val="28"/>
          <w:u w:val="single"/>
        </w:rPr>
        <w:t>＿</w:t>
      </w:r>
      <w:r w:rsidR="009C1FEC">
        <w:rPr>
          <w:rFonts w:hint="eastAsia"/>
          <w:bCs/>
          <w:sz w:val="28"/>
          <w:u w:val="single"/>
        </w:rPr>
        <w:t xml:space="preserve"> </w:t>
      </w:r>
      <w:r w:rsidR="004370AF">
        <w:rPr>
          <w:rFonts w:hint="eastAsia"/>
          <w:bCs/>
          <w:sz w:val="28"/>
          <w:u w:val="single"/>
        </w:rPr>
        <w:t>经济</w:t>
      </w:r>
      <w:r w:rsidR="009C1FEC">
        <w:rPr>
          <w:rFonts w:hint="eastAsia"/>
          <w:bCs/>
          <w:sz w:val="28"/>
          <w:u w:val="single"/>
        </w:rPr>
        <w:t>1</w:t>
      </w:r>
      <w:r w:rsidR="00531053">
        <w:rPr>
          <w:rFonts w:hint="eastAsia"/>
          <w:bCs/>
          <w:sz w:val="28"/>
          <w:u w:val="single"/>
        </w:rPr>
        <w:t>6</w:t>
      </w:r>
      <w:r w:rsidR="009C1FEC">
        <w:rPr>
          <w:rFonts w:hint="eastAsia"/>
          <w:bCs/>
          <w:sz w:val="28"/>
          <w:u w:val="single"/>
        </w:rPr>
        <w:t>级</w:t>
      </w:r>
      <w:r w:rsidR="00D51ABC">
        <w:rPr>
          <w:rFonts w:hint="eastAsia"/>
          <w:bCs/>
          <w:sz w:val="28"/>
          <w:u w:val="single"/>
        </w:rPr>
        <w:t>等</w:t>
      </w:r>
      <w:r w:rsidR="009C1FEC">
        <w:rPr>
          <w:rFonts w:hint="eastAsia"/>
          <w:bCs/>
          <w:sz w:val="28"/>
          <w:u w:val="single"/>
        </w:rPr>
        <w:t xml:space="preserve">  </w:t>
      </w:r>
    </w:p>
    <w:p w:rsidR="002A7233" w:rsidRDefault="002A7233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学生人数＿</w:t>
      </w:r>
      <w:r w:rsidRPr="0085159E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＿</w:t>
      </w:r>
      <w:r w:rsidR="006040AB">
        <w:rPr>
          <w:rFonts w:hint="eastAsia"/>
          <w:bCs/>
          <w:sz w:val="28"/>
          <w:u w:val="single"/>
        </w:rPr>
        <w:t>8</w:t>
      </w:r>
      <w:r w:rsidR="00D51ABC"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</w:rPr>
        <w:t>＿＿</w:t>
      </w:r>
    </w:p>
    <w:p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Pr="0085159E">
        <w:rPr>
          <w:rFonts w:hint="eastAsia"/>
          <w:bCs/>
          <w:sz w:val="28"/>
          <w:u w:val="single"/>
        </w:rPr>
        <w:t>＿</w:t>
      </w:r>
      <w:r w:rsidR="00C0426B" w:rsidRPr="0085159E">
        <w:rPr>
          <w:rFonts w:hint="eastAsia"/>
          <w:bCs/>
          <w:sz w:val="28"/>
          <w:u w:val="single"/>
        </w:rPr>
        <w:t xml:space="preserve">   </w:t>
      </w:r>
      <w:r w:rsidRPr="0085159E">
        <w:rPr>
          <w:rFonts w:hint="eastAsia"/>
          <w:bCs/>
          <w:sz w:val="28"/>
          <w:u w:val="single"/>
        </w:rPr>
        <w:t>＿</w:t>
      </w:r>
      <w:r w:rsidR="00C0426B" w:rsidRPr="0085159E">
        <w:rPr>
          <w:rFonts w:hint="eastAsia"/>
          <w:bCs/>
          <w:sz w:val="28"/>
          <w:u w:val="single"/>
        </w:rPr>
        <w:t>张宝生＿＿＿</w:t>
      </w:r>
      <w:r w:rsidR="00C0426B" w:rsidRPr="0085159E">
        <w:rPr>
          <w:rFonts w:hint="eastAsia"/>
          <w:bCs/>
          <w:sz w:val="28"/>
          <w:u w:val="single"/>
        </w:rPr>
        <w:t xml:space="preserve"> </w:t>
      </w:r>
      <w:r w:rsidRPr="0085159E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职称</w:t>
      </w:r>
      <w:r w:rsidR="00C0426B">
        <w:rPr>
          <w:rFonts w:hint="eastAsia"/>
          <w:bCs/>
          <w:sz w:val="28"/>
        </w:rPr>
        <w:t xml:space="preserve">  </w:t>
      </w:r>
      <w:r w:rsidRPr="0085159E">
        <w:rPr>
          <w:rFonts w:hint="eastAsia"/>
          <w:bCs/>
          <w:sz w:val="28"/>
          <w:u w:val="single"/>
        </w:rPr>
        <w:t>＿</w:t>
      </w:r>
      <w:r w:rsidR="00C0426B" w:rsidRPr="0085159E">
        <w:rPr>
          <w:rFonts w:hint="eastAsia"/>
          <w:bCs/>
          <w:sz w:val="28"/>
          <w:u w:val="single"/>
        </w:rPr>
        <w:t>教授</w:t>
      </w:r>
      <w:r w:rsidR="00C0426B" w:rsidRPr="0085159E">
        <w:rPr>
          <w:rFonts w:hint="eastAsia"/>
          <w:bCs/>
          <w:sz w:val="28"/>
          <w:u w:val="single"/>
        </w:rPr>
        <w:t xml:space="preserve">  </w:t>
      </w:r>
    </w:p>
    <w:p w:rsidR="00B64CF6" w:rsidRDefault="00B64CF6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)__</w:t>
      </w:r>
      <w:r w:rsidR="00C0426B" w:rsidRPr="0085159E">
        <w:rPr>
          <w:rFonts w:hint="eastAsia"/>
          <w:bCs/>
          <w:sz w:val="28"/>
          <w:u w:val="single"/>
        </w:rPr>
        <w:t>工商管理学院</w:t>
      </w:r>
      <w:r w:rsidR="00C0426B" w:rsidRPr="0085159E">
        <w:rPr>
          <w:rFonts w:hint="eastAsia"/>
          <w:bCs/>
          <w:sz w:val="28"/>
          <w:u w:val="single"/>
        </w:rPr>
        <w:t>_</w:t>
      </w:r>
      <w:r w:rsidR="00C0426B">
        <w:rPr>
          <w:rFonts w:hint="eastAsia"/>
          <w:bCs/>
          <w:sz w:val="28"/>
        </w:rPr>
        <w:t>______________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1044AE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C0426B">
        <w:rPr>
          <w:rFonts w:hint="eastAsia"/>
          <w:sz w:val="28"/>
        </w:rPr>
        <w:t>运筹学</w:t>
      </w:r>
      <w:r w:rsidR="00F65D4C">
        <w:rPr>
          <w:rFonts w:hint="eastAsia"/>
          <w:sz w:val="28"/>
        </w:rPr>
        <w:t>（第四</w:t>
      </w:r>
      <w:r w:rsidR="00E627E9">
        <w:rPr>
          <w:rFonts w:hint="eastAsia"/>
          <w:sz w:val="28"/>
        </w:rPr>
        <w:t>版）</w:t>
      </w:r>
      <w:r w:rsidR="00C0426B">
        <w:rPr>
          <w:rFonts w:hint="eastAsia"/>
          <w:sz w:val="28"/>
        </w:rPr>
        <w:t xml:space="preserve">　</w:t>
      </w:r>
      <w:r>
        <w:rPr>
          <w:rFonts w:hint="eastAsia"/>
          <w:sz w:val="28"/>
        </w:rPr>
        <w:t xml:space="preserve">　　作者：</w:t>
      </w:r>
      <w:r w:rsidR="00C0426B">
        <w:rPr>
          <w:rFonts w:hint="eastAsia"/>
          <w:sz w:val="28"/>
        </w:rPr>
        <w:t>张宝生等</w:t>
      </w:r>
    </w:p>
    <w:p w:rsidR="002A7233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C0426B">
        <w:rPr>
          <w:rFonts w:hint="eastAsia"/>
          <w:sz w:val="28"/>
        </w:rPr>
        <w:t>石油工业出版社</w:t>
      </w:r>
      <w:r>
        <w:rPr>
          <w:rFonts w:hint="eastAsia"/>
          <w:sz w:val="28"/>
        </w:rPr>
        <w:t xml:space="preserve">　出版时间：</w:t>
      </w:r>
      <w:r w:rsidR="00C0426B">
        <w:rPr>
          <w:rFonts w:hint="eastAsia"/>
          <w:sz w:val="28"/>
        </w:rPr>
        <w:t>2</w:t>
      </w:r>
      <w:r w:rsidR="00F65D4C">
        <w:rPr>
          <w:rFonts w:hint="eastAsia"/>
          <w:sz w:val="28"/>
        </w:rPr>
        <w:t>010</w:t>
      </w:r>
      <w:r w:rsidR="00C0426B">
        <w:rPr>
          <w:rFonts w:hint="eastAsia"/>
          <w:sz w:val="28"/>
        </w:rPr>
        <w:t>年</w:t>
      </w:r>
      <w:r w:rsidR="005C3C26">
        <w:rPr>
          <w:rFonts w:hint="eastAsia"/>
          <w:sz w:val="28"/>
        </w:rPr>
        <w:t>12</w:t>
      </w:r>
      <w:r w:rsidR="00C0426B">
        <w:rPr>
          <w:rFonts w:hint="eastAsia"/>
          <w:sz w:val="28"/>
        </w:rPr>
        <w:t>月</w:t>
      </w:r>
    </w:p>
    <w:p w:rsidR="00A40F0E" w:rsidRDefault="00A40F0E" w:rsidP="00A40F0E">
      <w:pPr>
        <w:ind w:firstLineChars="400" w:firstLine="1120"/>
        <w:rPr>
          <w:rFonts w:eastAsia="仿宋_GB2312"/>
          <w:bCs/>
          <w:szCs w:val="18"/>
        </w:rPr>
      </w:pPr>
      <w:r w:rsidRPr="00A40F0E">
        <w:rPr>
          <w:rFonts w:ascii="宋体" w:hAnsi="宋体" w:hint="eastAsia"/>
          <w:bCs/>
          <w:sz w:val="28"/>
          <w:szCs w:val="28"/>
        </w:rPr>
        <w:t>英文教材：</w:t>
      </w:r>
      <w:r>
        <w:rPr>
          <w:rFonts w:ascii="仿宋_GB2312" w:eastAsia="仿宋_GB2312" w:hAnsi="宋体" w:hint="eastAsia"/>
          <w:bCs/>
          <w:szCs w:val="18"/>
        </w:rPr>
        <w:t xml:space="preserve">An </w:t>
      </w:r>
      <w:r>
        <w:rPr>
          <w:rFonts w:eastAsia="仿宋_GB2312"/>
          <w:bCs/>
          <w:szCs w:val="18"/>
        </w:rPr>
        <w:t>Intr</w:t>
      </w:r>
      <w:r>
        <w:rPr>
          <w:rFonts w:eastAsia="仿宋_GB2312" w:hint="eastAsia"/>
          <w:bCs/>
          <w:szCs w:val="18"/>
        </w:rPr>
        <w:t>o</w:t>
      </w:r>
      <w:r>
        <w:rPr>
          <w:rFonts w:eastAsia="仿宋_GB2312"/>
          <w:bCs/>
          <w:szCs w:val="18"/>
        </w:rPr>
        <w:t xml:space="preserve">duction </w:t>
      </w:r>
      <w:r>
        <w:rPr>
          <w:rFonts w:eastAsia="仿宋_GB2312" w:hint="eastAsia"/>
          <w:bCs/>
          <w:szCs w:val="18"/>
        </w:rPr>
        <w:t xml:space="preserve">to Management Science </w:t>
      </w:r>
      <w:r>
        <w:rPr>
          <w:rFonts w:eastAsia="仿宋_GB2312"/>
          <w:bCs/>
          <w:szCs w:val="18"/>
        </w:rPr>
        <w:t>–</w:t>
      </w:r>
      <w:r>
        <w:rPr>
          <w:rFonts w:eastAsia="仿宋_GB2312" w:hint="eastAsia"/>
          <w:bCs/>
          <w:szCs w:val="18"/>
        </w:rPr>
        <w:t xml:space="preserve"> Quantitative approaches to</w:t>
      </w:r>
    </w:p>
    <w:p w:rsidR="00A40F0E" w:rsidRDefault="00A40F0E" w:rsidP="00A40F0E">
      <w:pPr>
        <w:ind w:firstLineChars="1150" w:firstLine="2415"/>
        <w:rPr>
          <w:rFonts w:eastAsia="仿宋_GB2312"/>
          <w:bCs/>
          <w:szCs w:val="18"/>
        </w:rPr>
      </w:pPr>
      <w:r>
        <w:rPr>
          <w:rFonts w:eastAsia="仿宋_GB2312" w:hint="eastAsia"/>
          <w:bCs/>
          <w:szCs w:val="18"/>
        </w:rPr>
        <w:t xml:space="preserve"> Decision Making. 11</w:t>
      </w:r>
      <w:r>
        <w:rPr>
          <w:rFonts w:eastAsia="仿宋_GB2312" w:hint="eastAsia"/>
          <w:bCs/>
          <w:szCs w:val="18"/>
          <w:vertAlign w:val="superscript"/>
        </w:rPr>
        <w:t>th</w:t>
      </w:r>
      <w:r>
        <w:rPr>
          <w:rFonts w:eastAsia="仿宋_GB2312" w:hint="eastAsia"/>
          <w:bCs/>
          <w:szCs w:val="18"/>
        </w:rPr>
        <w:t xml:space="preserve"> Ed.</w:t>
      </w:r>
      <w:r>
        <w:rPr>
          <w:rFonts w:eastAsia="仿宋_GB2312" w:hint="eastAsia"/>
          <w:bCs/>
          <w:szCs w:val="18"/>
        </w:rPr>
        <w:t>，</w:t>
      </w:r>
      <w:r>
        <w:rPr>
          <w:rFonts w:eastAsia="仿宋_GB2312" w:hint="eastAsia"/>
          <w:bCs/>
          <w:szCs w:val="18"/>
        </w:rPr>
        <w:t xml:space="preserve">Anderson,. Sweeney and Williams. </w:t>
      </w:r>
    </w:p>
    <w:p w:rsidR="00B64CF6" w:rsidRDefault="00A40F0E" w:rsidP="0082234B">
      <w:pPr>
        <w:jc w:val="center"/>
        <w:outlineLvl w:val="0"/>
        <w:rPr>
          <w:sz w:val="28"/>
        </w:rPr>
      </w:pPr>
      <w:r>
        <w:rPr>
          <w:rFonts w:eastAsia="仿宋_GB2312" w:hint="eastAsia"/>
          <w:bCs/>
          <w:szCs w:val="18"/>
        </w:rPr>
        <w:t>West Publishing Company. 2005</w:t>
      </w: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p w:rsidR="00E27871" w:rsidRDefault="00E27871" w:rsidP="00E27871">
      <w:pPr>
        <w:sectPr w:rsidR="00E27871" w:rsidSect="00B64CF6">
          <w:pgSz w:w="11907" w:h="16840" w:code="9"/>
          <w:pgMar w:top="1440" w:right="1797" w:bottom="1440" w:left="1797" w:header="851" w:footer="992" w:gutter="0"/>
          <w:cols w:space="425"/>
        </w:sectPr>
      </w:pPr>
    </w:p>
    <w:p w:rsidR="009D2D87" w:rsidRDefault="009D2D87"/>
    <w:p w:rsidR="006A040B" w:rsidRDefault="006A040B"/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476"/>
        <w:gridCol w:w="426"/>
        <w:gridCol w:w="4330"/>
        <w:gridCol w:w="882"/>
        <w:gridCol w:w="539"/>
        <w:gridCol w:w="539"/>
        <w:gridCol w:w="539"/>
        <w:gridCol w:w="913"/>
      </w:tblGrid>
      <w:tr w:rsidR="009D2D87" w:rsidTr="000445AA">
        <w:trPr>
          <w:jc w:val="center"/>
        </w:trPr>
        <w:tc>
          <w:tcPr>
            <w:tcW w:w="1432" w:type="dxa"/>
            <w:gridSpan w:val="3"/>
            <w:shd w:val="clear" w:color="auto" w:fill="auto"/>
            <w:vAlign w:val="center"/>
          </w:tcPr>
          <w:p w:rsidR="009D2D87" w:rsidRDefault="009D2D87" w:rsidP="000445AA">
            <w:pPr>
              <w:spacing w:line="240" w:lineRule="atLeast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330" w:type="dxa"/>
            <w:vMerge w:val="restart"/>
            <w:shd w:val="clear" w:color="auto" w:fill="auto"/>
            <w:vAlign w:val="center"/>
          </w:tcPr>
          <w:p w:rsidR="009D2D87" w:rsidRPr="000445AA" w:rsidRDefault="009D2D87" w:rsidP="000445AA">
            <w:pPr>
              <w:jc w:val="center"/>
              <w:rPr>
                <w:sz w:val="30"/>
              </w:rPr>
            </w:pPr>
          </w:p>
          <w:p w:rsidR="009D2D87" w:rsidRDefault="009D2D87" w:rsidP="000445AA">
            <w:pPr>
              <w:jc w:val="center"/>
            </w:pPr>
            <w:r w:rsidRPr="000445AA">
              <w:rPr>
                <w:rFonts w:hint="eastAsia"/>
                <w:sz w:val="30"/>
              </w:rPr>
              <w:t>授</w:t>
            </w:r>
            <w:r w:rsidRPr="000445AA">
              <w:rPr>
                <w:rFonts w:hint="eastAsia"/>
                <w:sz w:val="30"/>
              </w:rPr>
              <w:t xml:space="preserve">  </w:t>
            </w:r>
            <w:r w:rsidRPr="000445AA">
              <w:rPr>
                <w:rFonts w:hint="eastAsia"/>
                <w:sz w:val="30"/>
              </w:rPr>
              <w:t>课</w:t>
            </w:r>
            <w:r w:rsidRPr="000445AA">
              <w:rPr>
                <w:rFonts w:hint="eastAsia"/>
                <w:sz w:val="30"/>
              </w:rPr>
              <w:t xml:space="preserve">  </w:t>
            </w:r>
            <w:r w:rsidRPr="000445AA">
              <w:rPr>
                <w:rFonts w:hint="eastAsia"/>
                <w:sz w:val="30"/>
              </w:rPr>
              <w:t>内</w:t>
            </w:r>
            <w:r w:rsidRPr="000445AA">
              <w:rPr>
                <w:rFonts w:hint="eastAsia"/>
                <w:sz w:val="30"/>
              </w:rPr>
              <w:t xml:space="preserve">  </w:t>
            </w:r>
            <w:r w:rsidRPr="000445AA">
              <w:rPr>
                <w:rFonts w:hint="eastAsia"/>
                <w:sz w:val="30"/>
              </w:rPr>
              <w:t>容</w:t>
            </w:r>
            <w:r w:rsidRPr="000445AA">
              <w:rPr>
                <w:rFonts w:hint="eastAsia"/>
                <w:sz w:val="30"/>
              </w:rPr>
              <w:t xml:space="preserve">  </w:t>
            </w:r>
            <w:r w:rsidRPr="000445AA">
              <w:rPr>
                <w:rFonts w:hint="eastAsia"/>
                <w:sz w:val="30"/>
              </w:rPr>
              <w:t>提</w:t>
            </w:r>
            <w:r w:rsidRPr="000445AA">
              <w:rPr>
                <w:rFonts w:hint="eastAsia"/>
                <w:sz w:val="30"/>
              </w:rPr>
              <w:t xml:space="preserve">  </w:t>
            </w:r>
            <w:r w:rsidRPr="000445AA">
              <w:rPr>
                <w:rFonts w:hint="eastAsia"/>
                <w:sz w:val="30"/>
              </w:rPr>
              <w:t>要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:rsidR="009D2D87" w:rsidRDefault="009D2D87" w:rsidP="000445AA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9D2D87" w:rsidRPr="000445AA" w:rsidRDefault="009D2D87" w:rsidP="000445AA">
            <w:pPr>
              <w:jc w:val="center"/>
              <w:rPr>
                <w:sz w:val="18"/>
                <w:szCs w:val="18"/>
              </w:rPr>
            </w:pPr>
            <w:r w:rsidRPr="000445AA">
              <w:rPr>
                <w:rFonts w:hint="eastAsia"/>
                <w:sz w:val="18"/>
                <w:szCs w:val="18"/>
              </w:rPr>
              <w:t>（周学时大于</w:t>
            </w:r>
            <w:r w:rsidRPr="000445AA">
              <w:rPr>
                <w:rFonts w:hint="eastAsia"/>
                <w:sz w:val="18"/>
                <w:szCs w:val="18"/>
              </w:rPr>
              <w:t>2</w:t>
            </w:r>
            <w:r w:rsidRPr="000445AA"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17" w:type="dxa"/>
            <w:gridSpan w:val="3"/>
            <w:shd w:val="clear" w:color="auto" w:fill="auto"/>
            <w:vAlign w:val="center"/>
          </w:tcPr>
          <w:p w:rsidR="009D2D87" w:rsidRDefault="009D2D87" w:rsidP="000445AA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9D2D87" w:rsidRDefault="009D2D87" w:rsidP="000445AA">
            <w:pPr>
              <w:jc w:val="center"/>
            </w:pPr>
          </w:p>
        </w:tc>
        <w:tc>
          <w:tcPr>
            <w:tcW w:w="913" w:type="dxa"/>
            <w:vMerge w:val="restart"/>
            <w:shd w:val="clear" w:color="auto" w:fill="auto"/>
            <w:vAlign w:val="center"/>
          </w:tcPr>
          <w:p w:rsidR="009D2D87" w:rsidRDefault="009D2D87" w:rsidP="001C00F7"/>
          <w:p w:rsidR="009D2D87" w:rsidRDefault="009D2D87" w:rsidP="001C00F7"/>
          <w:p w:rsidR="009D2D87" w:rsidRDefault="009D2D87" w:rsidP="000445A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9D2D87" w:rsidTr="000445AA">
        <w:trPr>
          <w:trHeight w:val="501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9D2D87" w:rsidRDefault="009D2D87" w:rsidP="000445AA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D2D87" w:rsidRDefault="009D2D87" w:rsidP="000445AA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9D2D87" w:rsidRDefault="009D2D87" w:rsidP="000445AA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</w:tc>
        <w:tc>
          <w:tcPr>
            <w:tcW w:w="4330" w:type="dxa"/>
            <w:vMerge/>
            <w:shd w:val="clear" w:color="auto" w:fill="auto"/>
            <w:vAlign w:val="center"/>
          </w:tcPr>
          <w:p w:rsidR="009D2D87" w:rsidRDefault="009D2D87" w:rsidP="001C00F7"/>
        </w:tc>
        <w:tc>
          <w:tcPr>
            <w:tcW w:w="882" w:type="dxa"/>
            <w:vMerge/>
            <w:shd w:val="clear" w:color="auto" w:fill="auto"/>
            <w:vAlign w:val="center"/>
          </w:tcPr>
          <w:p w:rsidR="009D2D87" w:rsidRDefault="009D2D87" w:rsidP="001C00F7"/>
        </w:tc>
        <w:tc>
          <w:tcPr>
            <w:tcW w:w="539" w:type="dxa"/>
            <w:shd w:val="clear" w:color="auto" w:fill="auto"/>
            <w:vAlign w:val="center"/>
          </w:tcPr>
          <w:p w:rsidR="009D2D87" w:rsidRDefault="009D2D87" w:rsidP="001C00F7">
            <w:r>
              <w:rPr>
                <w:rFonts w:hint="eastAsia"/>
              </w:rPr>
              <w:t>讲课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9D2D87" w:rsidRDefault="009D2D87" w:rsidP="001C00F7">
            <w:r>
              <w:rPr>
                <w:rFonts w:hint="eastAsia"/>
              </w:rPr>
              <w:t>实验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9D2D87" w:rsidRDefault="00B17636" w:rsidP="001C00F7">
            <w:r>
              <w:rPr>
                <w:rFonts w:hint="eastAsia"/>
              </w:rPr>
              <w:t>其它</w:t>
            </w:r>
          </w:p>
        </w:tc>
        <w:tc>
          <w:tcPr>
            <w:tcW w:w="913" w:type="dxa"/>
            <w:vMerge/>
            <w:shd w:val="clear" w:color="auto" w:fill="auto"/>
            <w:vAlign w:val="center"/>
          </w:tcPr>
          <w:p w:rsidR="009D2D87" w:rsidRDefault="009D2D87" w:rsidP="001C00F7"/>
        </w:tc>
      </w:tr>
      <w:tr w:rsidR="006040AB" w:rsidTr="000445AA">
        <w:trPr>
          <w:jc w:val="center"/>
        </w:trPr>
        <w:tc>
          <w:tcPr>
            <w:tcW w:w="530" w:type="dxa"/>
            <w:vMerge w:val="restart"/>
            <w:shd w:val="clear" w:color="auto" w:fill="auto"/>
            <w:vAlign w:val="center"/>
          </w:tcPr>
          <w:p w:rsidR="006040AB" w:rsidRDefault="006040AB" w:rsidP="000445A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6040AB" w:rsidRDefault="006040AB" w:rsidP="000445AA">
            <w:pPr>
              <w:spacing w:line="240" w:lineRule="atLeast"/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040AB" w:rsidRDefault="006040AB" w:rsidP="000445AA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040AB" w:rsidRDefault="006040AB" w:rsidP="000445A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30" w:type="dxa"/>
            <w:shd w:val="clear" w:color="auto" w:fill="auto"/>
            <w:vAlign w:val="center"/>
          </w:tcPr>
          <w:p w:rsidR="006040AB" w:rsidRPr="000445AA" w:rsidRDefault="006040AB" w:rsidP="00B3532A">
            <w:pPr>
              <w:rPr>
                <w:szCs w:val="21"/>
              </w:rPr>
            </w:pPr>
            <w:r w:rsidRPr="000445AA">
              <w:rPr>
                <w:rFonts w:hint="eastAsia"/>
                <w:szCs w:val="21"/>
              </w:rPr>
              <w:t>Introduction, Linear Programming Model, Graph solution, Concepts about the solutions</w:t>
            </w:r>
          </w:p>
          <w:p w:rsidR="006040AB" w:rsidRPr="000445AA" w:rsidRDefault="006040AB" w:rsidP="00B3532A">
            <w:pPr>
              <w:rPr>
                <w:szCs w:val="21"/>
              </w:rPr>
            </w:pPr>
            <w:r w:rsidRPr="000445AA">
              <w:rPr>
                <w:rFonts w:hint="eastAsia"/>
                <w:szCs w:val="21"/>
              </w:rPr>
              <w:t>绪论、线性规划模型、图解法、解的概念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6040AB" w:rsidRDefault="006040AB" w:rsidP="000445A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0445A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0445AA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0445AA">
            <w:pPr>
              <w:spacing w:line="240" w:lineRule="atLeast"/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6040AB" w:rsidRDefault="006040AB" w:rsidP="000445AA">
            <w:pPr>
              <w:spacing w:line="240" w:lineRule="atLeast"/>
            </w:pPr>
          </w:p>
        </w:tc>
      </w:tr>
      <w:tr w:rsidR="006040AB" w:rsidTr="000445AA">
        <w:trPr>
          <w:jc w:val="center"/>
        </w:trPr>
        <w:tc>
          <w:tcPr>
            <w:tcW w:w="530" w:type="dxa"/>
            <w:vMerge/>
            <w:shd w:val="clear" w:color="auto" w:fill="auto"/>
            <w:vAlign w:val="center"/>
          </w:tcPr>
          <w:p w:rsidR="006040AB" w:rsidRDefault="006040AB" w:rsidP="000445AA">
            <w:pPr>
              <w:spacing w:line="240" w:lineRule="atLeast"/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040AB" w:rsidRDefault="006040AB" w:rsidP="006F5677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040AB" w:rsidRDefault="006040AB" w:rsidP="006F5677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30" w:type="dxa"/>
            <w:shd w:val="clear" w:color="auto" w:fill="auto"/>
            <w:vAlign w:val="center"/>
          </w:tcPr>
          <w:p w:rsidR="006040AB" w:rsidRPr="000445AA" w:rsidRDefault="006040AB" w:rsidP="006F5677">
            <w:pPr>
              <w:rPr>
                <w:szCs w:val="21"/>
              </w:rPr>
            </w:pPr>
            <w:r w:rsidRPr="000445AA">
              <w:rPr>
                <w:rFonts w:hint="eastAsia"/>
                <w:szCs w:val="21"/>
              </w:rPr>
              <w:t>The Simplex Method, Steps and the principles</w:t>
            </w:r>
            <w:r>
              <w:rPr>
                <w:rFonts w:hint="eastAsia"/>
                <w:szCs w:val="21"/>
              </w:rPr>
              <w:t>，</w:t>
            </w:r>
          </w:p>
          <w:p w:rsidR="006040AB" w:rsidRPr="000445AA" w:rsidRDefault="006040AB" w:rsidP="006F5677">
            <w:pPr>
              <w:rPr>
                <w:szCs w:val="21"/>
              </w:rPr>
            </w:pPr>
            <w:r w:rsidRPr="000445AA">
              <w:rPr>
                <w:szCs w:val="21"/>
              </w:rPr>
              <w:t>F</w:t>
            </w:r>
            <w:r w:rsidRPr="000445AA">
              <w:rPr>
                <w:rFonts w:hint="eastAsia"/>
                <w:szCs w:val="21"/>
              </w:rPr>
              <w:t xml:space="preserve">urther discussions about the Simplex Method, </w:t>
            </w:r>
          </w:p>
          <w:p w:rsidR="006040AB" w:rsidRPr="000445AA" w:rsidRDefault="006040AB" w:rsidP="006F5677">
            <w:pPr>
              <w:rPr>
                <w:szCs w:val="21"/>
              </w:rPr>
            </w:pPr>
            <w:r w:rsidRPr="000445AA">
              <w:rPr>
                <w:rFonts w:hint="eastAsia"/>
                <w:szCs w:val="21"/>
              </w:rPr>
              <w:t>单纯形法步骤、原理</w:t>
            </w:r>
            <w:r>
              <w:rPr>
                <w:rFonts w:hint="eastAsia"/>
                <w:szCs w:val="21"/>
              </w:rPr>
              <w:t>，</w:t>
            </w:r>
            <w:r w:rsidRPr="000445AA">
              <w:rPr>
                <w:rFonts w:hint="eastAsia"/>
                <w:szCs w:val="21"/>
              </w:rPr>
              <w:t>单纯形法进一步讨论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6040AB" w:rsidRDefault="006040AB" w:rsidP="006F567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F5677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0445AA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0445AA">
            <w:pPr>
              <w:spacing w:line="240" w:lineRule="atLeast"/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6040AB" w:rsidRDefault="006040AB" w:rsidP="001A5F9B">
            <w:pPr>
              <w:spacing w:line="240" w:lineRule="atLeast"/>
            </w:pPr>
          </w:p>
        </w:tc>
      </w:tr>
      <w:tr w:rsidR="006040AB" w:rsidTr="000445AA">
        <w:trPr>
          <w:jc w:val="center"/>
        </w:trPr>
        <w:tc>
          <w:tcPr>
            <w:tcW w:w="530" w:type="dxa"/>
            <w:vMerge w:val="restart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30" w:type="dxa"/>
            <w:shd w:val="clear" w:color="auto" w:fill="auto"/>
            <w:vAlign w:val="center"/>
          </w:tcPr>
          <w:p w:rsidR="006040AB" w:rsidRPr="000445AA" w:rsidRDefault="006040AB" w:rsidP="006040AB">
            <w:pPr>
              <w:rPr>
                <w:szCs w:val="21"/>
              </w:rPr>
            </w:pPr>
            <w:r w:rsidRPr="000445AA">
              <w:rPr>
                <w:rFonts w:hint="eastAsia"/>
                <w:szCs w:val="21"/>
              </w:rPr>
              <w:t>Applications of the Linear Programming</w:t>
            </w:r>
            <w:r>
              <w:rPr>
                <w:szCs w:val="21"/>
              </w:rPr>
              <w:t>,</w:t>
            </w:r>
            <w:r w:rsidRPr="000445AA">
              <w:rPr>
                <w:szCs w:val="21"/>
              </w:rPr>
              <w:t xml:space="preserve"> </w:t>
            </w:r>
            <w:r>
              <w:rPr>
                <w:szCs w:val="21"/>
              </w:rPr>
              <w:t>t</w:t>
            </w:r>
            <w:r w:rsidRPr="000445AA">
              <w:rPr>
                <w:rFonts w:hint="eastAsia"/>
                <w:szCs w:val="21"/>
              </w:rPr>
              <w:t>he matrix expressions of the Simplex Method,</w:t>
            </w:r>
            <w:r>
              <w:rPr>
                <w:rFonts w:hint="eastAsia"/>
                <w:szCs w:val="21"/>
              </w:rPr>
              <w:t xml:space="preserve"> summary of the Chapter 1</w:t>
            </w:r>
          </w:p>
          <w:p w:rsidR="006040AB" w:rsidRPr="000445AA" w:rsidRDefault="006040AB" w:rsidP="006040AB">
            <w:pPr>
              <w:rPr>
                <w:szCs w:val="21"/>
              </w:rPr>
            </w:pPr>
            <w:r w:rsidRPr="000445AA">
              <w:rPr>
                <w:rFonts w:hint="eastAsia"/>
                <w:szCs w:val="21"/>
              </w:rPr>
              <w:t>应用示例讲解</w:t>
            </w:r>
            <w:r>
              <w:rPr>
                <w:rFonts w:hint="eastAsia"/>
                <w:szCs w:val="21"/>
              </w:rPr>
              <w:t xml:space="preserve">, </w:t>
            </w:r>
            <w:r>
              <w:rPr>
                <w:rFonts w:hint="eastAsia"/>
                <w:szCs w:val="21"/>
              </w:rPr>
              <w:t>单纯形法矩阵描述</w:t>
            </w:r>
            <w:r>
              <w:rPr>
                <w:rFonts w:hint="eastAsia"/>
                <w:szCs w:val="21"/>
              </w:rPr>
              <w:t xml:space="preserve">, </w:t>
            </w:r>
            <w:r>
              <w:rPr>
                <w:rFonts w:hint="eastAsia"/>
                <w:szCs w:val="21"/>
              </w:rPr>
              <w:t>第一章小结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</w:tr>
      <w:tr w:rsidR="006040AB" w:rsidTr="000445AA">
        <w:trPr>
          <w:jc w:val="center"/>
        </w:trPr>
        <w:tc>
          <w:tcPr>
            <w:tcW w:w="530" w:type="dxa"/>
            <w:vMerge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30" w:type="dxa"/>
            <w:shd w:val="clear" w:color="auto" w:fill="auto"/>
            <w:vAlign w:val="center"/>
          </w:tcPr>
          <w:p w:rsidR="006040AB" w:rsidRPr="000445AA" w:rsidRDefault="006040AB" w:rsidP="006040AB">
            <w:pPr>
              <w:rPr>
                <w:szCs w:val="21"/>
              </w:rPr>
            </w:pPr>
            <w:r w:rsidRPr="000445AA">
              <w:rPr>
                <w:szCs w:val="21"/>
              </w:rPr>
              <w:t>T</w:t>
            </w:r>
            <w:r w:rsidRPr="000445AA">
              <w:rPr>
                <w:rFonts w:hint="eastAsia"/>
                <w:szCs w:val="21"/>
              </w:rPr>
              <w:t>he dual programming problems, the dual relationship, characters of the dual programming, the shadow price</w:t>
            </w:r>
            <w:r w:rsidRPr="000445AA">
              <w:rPr>
                <w:rFonts w:hint="eastAsia"/>
                <w:szCs w:val="21"/>
              </w:rPr>
              <w:t>，</w:t>
            </w:r>
            <w:r w:rsidRPr="000445AA">
              <w:rPr>
                <w:szCs w:val="21"/>
              </w:rPr>
              <w:t>T</w:t>
            </w:r>
            <w:r w:rsidRPr="000445AA">
              <w:rPr>
                <w:rFonts w:hint="eastAsia"/>
                <w:szCs w:val="21"/>
              </w:rPr>
              <w:t xml:space="preserve">he dual simplex method, </w:t>
            </w:r>
          </w:p>
          <w:p w:rsidR="006040AB" w:rsidRPr="000445AA" w:rsidRDefault="006040AB" w:rsidP="006040AB">
            <w:pPr>
              <w:rPr>
                <w:szCs w:val="21"/>
              </w:rPr>
            </w:pPr>
            <w:r w:rsidRPr="000445AA">
              <w:rPr>
                <w:rFonts w:hint="eastAsia"/>
                <w:szCs w:val="21"/>
              </w:rPr>
              <w:t>对偶问题、对偶关系对偶性质、影子价格、对偶单纯形法</w:t>
            </w:r>
            <w:r>
              <w:rPr>
                <w:rFonts w:hint="eastAsia"/>
                <w:szCs w:val="21"/>
              </w:rPr>
              <w:t>；</w:t>
            </w:r>
            <w:r w:rsidRPr="000445AA"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</w:tr>
      <w:tr w:rsidR="006040AB" w:rsidTr="000445AA">
        <w:trPr>
          <w:jc w:val="center"/>
        </w:trPr>
        <w:tc>
          <w:tcPr>
            <w:tcW w:w="530" w:type="dxa"/>
            <w:vMerge w:val="restart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30" w:type="dxa"/>
            <w:shd w:val="clear" w:color="auto" w:fill="auto"/>
            <w:vAlign w:val="center"/>
          </w:tcPr>
          <w:p w:rsidR="006040AB" w:rsidRDefault="006040AB" w:rsidP="006040AB">
            <w:pPr>
              <w:rPr>
                <w:szCs w:val="21"/>
              </w:rPr>
            </w:pPr>
          </w:p>
          <w:p w:rsidR="006040AB" w:rsidRDefault="006040AB" w:rsidP="006040A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线性规划的灵敏度分析</w:t>
            </w:r>
            <w:r w:rsidRPr="000445AA">
              <w:rPr>
                <w:rFonts w:hint="eastAsia"/>
                <w:szCs w:val="21"/>
              </w:rPr>
              <w:t>、应用示例</w:t>
            </w:r>
            <w:r>
              <w:rPr>
                <w:rFonts w:hint="eastAsia"/>
                <w:szCs w:val="21"/>
              </w:rPr>
              <w:t>和典型习题</w:t>
            </w:r>
            <w:r w:rsidRPr="000445AA">
              <w:rPr>
                <w:rFonts w:hint="eastAsia"/>
                <w:szCs w:val="21"/>
              </w:rPr>
              <w:t>分析、第二章小结</w:t>
            </w:r>
          </w:p>
          <w:p w:rsidR="006040AB" w:rsidRPr="00FB3425" w:rsidRDefault="006040AB" w:rsidP="006040AB">
            <w:pPr>
              <w:rPr>
                <w:szCs w:val="21"/>
              </w:rPr>
            </w:pPr>
            <w:r>
              <w:rPr>
                <w:szCs w:val="21"/>
              </w:rPr>
              <w:t>S</w:t>
            </w:r>
            <w:r>
              <w:rPr>
                <w:rFonts w:hint="eastAsia"/>
                <w:szCs w:val="21"/>
              </w:rPr>
              <w:t>ensitivity</w:t>
            </w:r>
            <w:r>
              <w:rPr>
                <w:szCs w:val="21"/>
              </w:rPr>
              <w:t xml:space="preserve"> analysis, </w:t>
            </w:r>
            <w:r>
              <w:rPr>
                <w:rFonts w:hint="eastAsia"/>
                <w:szCs w:val="21"/>
              </w:rPr>
              <w:t>case and typical exe</w:t>
            </w:r>
            <w:r>
              <w:rPr>
                <w:szCs w:val="21"/>
              </w:rPr>
              <w:t>r</w:t>
            </w:r>
            <w:r>
              <w:rPr>
                <w:rFonts w:hint="eastAsia"/>
                <w:szCs w:val="21"/>
              </w:rPr>
              <w:t>cise</w:t>
            </w:r>
            <w:r>
              <w:rPr>
                <w:szCs w:val="21"/>
              </w:rPr>
              <w:t>s</w:t>
            </w:r>
            <w:r w:rsidRPr="000445AA">
              <w:rPr>
                <w:rFonts w:hint="eastAsia"/>
                <w:szCs w:val="21"/>
              </w:rPr>
              <w:t>, summary of the Chapter 2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</w:tr>
      <w:tr w:rsidR="006040AB" w:rsidTr="000445AA">
        <w:trPr>
          <w:jc w:val="center"/>
        </w:trPr>
        <w:tc>
          <w:tcPr>
            <w:tcW w:w="530" w:type="dxa"/>
            <w:vMerge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30" w:type="dxa"/>
            <w:shd w:val="clear" w:color="auto" w:fill="auto"/>
            <w:vAlign w:val="center"/>
          </w:tcPr>
          <w:p w:rsidR="006040AB" w:rsidRDefault="006040AB" w:rsidP="006040AB">
            <w:pPr>
              <w:rPr>
                <w:szCs w:val="21"/>
              </w:rPr>
            </w:pPr>
            <w:r>
              <w:rPr>
                <w:szCs w:val="21"/>
              </w:rPr>
              <w:t>Introduction to the software WINQSB, demonstration of the software application</w:t>
            </w:r>
            <w:r>
              <w:rPr>
                <w:rFonts w:hint="eastAsia"/>
                <w:szCs w:val="21"/>
              </w:rPr>
              <w:t>s</w:t>
            </w:r>
          </w:p>
          <w:p w:rsidR="006040AB" w:rsidRPr="000445AA" w:rsidRDefault="006040AB" w:rsidP="006040A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运筹学教学软件介绍，软件应用演示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 w:rsidRPr="004923B3">
              <w:rPr>
                <w:rFonts w:hint="eastAsia"/>
              </w:rPr>
              <w:t>上机</w:t>
            </w:r>
          </w:p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实验室</w:t>
            </w:r>
          </w:p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225</w:t>
            </w:r>
            <w:r>
              <w:rPr>
                <w:rFonts w:hint="eastAsia"/>
              </w:rPr>
              <w:t>，由实验员及博士生辅助</w:t>
            </w:r>
          </w:p>
        </w:tc>
      </w:tr>
      <w:tr w:rsidR="006040AB" w:rsidTr="000445AA">
        <w:trPr>
          <w:jc w:val="center"/>
        </w:trPr>
        <w:tc>
          <w:tcPr>
            <w:tcW w:w="530" w:type="dxa"/>
            <w:vMerge w:val="restart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30" w:type="dxa"/>
            <w:shd w:val="clear" w:color="auto" w:fill="auto"/>
            <w:vAlign w:val="center"/>
          </w:tcPr>
          <w:p w:rsidR="006040AB" w:rsidRPr="000445AA" w:rsidRDefault="006040AB" w:rsidP="006040AB">
            <w:pPr>
              <w:jc w:val="left"/>
              <w:rPr>
                <w:szCs w:val="21"/>
              </w:rPr>
            </w:pPr>
            <w:r w:rsidRPr="000445AA">
              <w:rPr>
                <w:szCs w:val="21"/>
              </w:rPr>
              <w:t>T</w:t>
            </w:r>
            <w:r w:rsidRPr="000445AA">
              <w:rPr>
                <w:rFonts w:hint="eastAsia"/>
                <w:szCs w:val="21"/>
              </w:rPr>
              <w:t xml:space="preserve">he transportation models and the Transportation Simplex Method </w:t>
            </w:r>
          </w:p>
          <w:p w:rsidR="006040AB" w:rsidRDefault="006040AB" w:rsidP="006040AB">
            <w:pPr>
              <w:rPr>
                <w:szCs w:val="21"/>
              </w:rPr>
            </w:pPr>
            <w:r w:rsidRPr="000445AA">
              <w:rPr>
                <w:rFonts w:hint="eastAsia"/>
                <w:szCs w:val="21"/>
              </w:rPr>
              <w:t>运输模型、求解运输模型的单纯形法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</w:tr>
      <w:tr w:rsidR="006040AB" w:rsidTr="000445AA">
        <w:trPr>
          <w:jc w:val="center"/>
        </w:trPr>
        <w:tc>
          <w:tcPr>
            <w:tcW w:w="530" w:type="dxa"/>
            <w:vMerge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30" w:type="dxa"/>
            <w:shd w:val="clear" w:color="auto" w:fill="auto"/>
            <w:vAlign w:val="center"/>
          </w:tcPr>
          <w:p w:rsidR="006040AB" w:rsidRPr="000445AA" w:rsidRDefault="006040AB" w:rsidP="006040AB">
            <w:pPr>
              <w:rPr>
                <w:szCs w:val="21"/>
              </w:rPr>
            </w:pPr>
            <w:r w:rsidRPr="000445AA">
              <w:rPr>
                <w:szCs w:val="21"/>
              </w:rPr>
              <w:t>F</w:t>
            </w:r>
            <w:r w:rsidRPr="000445AA">
              <w:rPr>
                <w:rFonts w:hint="eastAsia"/>
                <w:szCs w:val="21"/>
              </w:rPr>
              <w:t>urther discussions about the transportation models, analysis on the dual transportation pro</w:t>
            </w:r>
            <w:r>
              <w:rPr>
                <w:rFonts w:hint="eastAsia"/>
                <w:szCs w:val="21"/>
              </w:rPr>
              <w:t>blems, case</w:t>
            </w:r>
            <w:r>
              <w:rPr>
                <w:szCs w:val="21"/>
              </w:rPr>
              <w:t xml:space="preserve"> introduction</w:t>
            </w:r>
          </w:p>
          <w:p w:rsidR="006040AB" w:rsidRPr="000445AA" w:rsidRDefault="006040AB" w:rsidP="006040AB">
            <w:pPr>
              <w:rPr>
                <w:szCs w:val="21"/>
              </w:rPr>
            </w:pPr>
            <w:r w:rsidRPr="000445AA">
              <w:rPr>
                <w:rFonts w:hint="eastAsia"/>
                <w:szCs w:val="21"/>
              </w:rPr>
              <w:t>运输模型进一步讨论</w:t>
            </w:r>
            <w:r w:rsidRPr="000445AA">
              <w:rPr>
                <w:rFonts w:hint="eastAsia"/>
                <w:szCs w:val="21"/>
              </w:rPr>
              <w:t xml:space="preserve">, </w:t>
            </w:r>
            <w:r w:rsidRPr="000445AA">
              <w:rPr>
                <w:rFonts w:hint="eastAsia"/>
                <w:szCs w:val="21"/>
              </w:rPr>
              <w:t>运输对偶问题分析，</w:t>
            </w:r>
            <w:r>
              <w:rPr>
                <w:rFonts w:hint="eastAsia"/>
                <w:szCs w:val="21"/>
              </w:rPr>
              <w:t>案例介绍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</w:tr>
      <w:tr w:rsidR="006040AB" w:rsidTr="000445AA">
        <w:trPr>
          <w:jc w:val="center"/>
        </w:trPr>
        <w:tc>
          <w:tcPr>
            <w:tcW w:w="530" w:type="dxa"/>
            <w:vMerge w:val="restart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30" w:type="dxa"/>
            <w:shd w:val="clear" w:color="auto" w:fill="auto"/>
            <w:vAlign w:val="center"/>
          </w:tcPr>
          <w:p w:rsidR="006040AB" w:rsidRPr="000445AA" w:rsidRDefault="006040AB" w:rsidP="006040AB">
            <w:pPr>
              <w:rPr>
                <w:szCs w:val="21"/>
              </w:rPr>
            </w:pPr>
            <w:r>
              <w:rPr>
                <w:szCs w:val="21"/>
              </w:rPr>
              <w:t>C</w:t>
            </w:r>
            <w:r w:rsidRPr="000445AA">
              <w:rPr>
                <w:rFonts w:hint="eastAsia"/>
                <w:szCs w:val="21"/>
              </w:rPr>
              <w:t>ase study</w:t>
            </w:r>
            <w:r>
              <w:rPr>
                <w:szCs w:val="21"/>
              </w:rPr>
              <w:t xml:space="preserve"> &amp; </w:t>
            </w:r>
            <w:r>
              <w:rPr>
                <w:rFonts w:hint="eastAsia"/>
                <w:szCs w:val="21"/>
              </w:rPr>
              <w:t>e</w:t>
            </w:r>
            <w:r w:rsidRPr="000445AA">
              <w:rPr>
                <w:rFonts w:hint="eastAsia"/>
                <w:szCs w:val="21"/>
              </w:rPr>
              <w:t>xperiment: Applic</w:t>
            </w:r>
            <w:r>
              <w:rPr>
                <w:rFonts w:hint="eastAsia"/>
                <w:szCs w:val="21"/>
              </w:rPr>
              <w:t>ation of the software</w:t>
            </w:r>
            <w:r w:rsidRPr="000445AA">
              <w:rPr>
                <w:rFonts w:hint="eastAsia"/>
                <w:szCs w:val="21"/>
              </w:rPr>
              <w:t xml:space="preserve"> to solve linear programming problems</w:t>
            </w:r>
            <w:r>
              <w:rPr>
                <w:szCs w:val="21"/>
              </w:rPr>
              <w:t xml:space="preserve"> &amp; transportation problems</w:t>
            </w:r>
            <w:r w:rsidRPr="000445AA">
              <w:rPr>
                <w:rFonts w:hint="eastAsia"/>
                <w:szCs w:val="21"/>
              </w:rPr>
              <w:t xml:space="preserve"> </w:t>
            </w:r>
          </w:p>
          <w:p w:rsidR="006040AB" w:rsidRPr="000445AA" w:rsidRDefault="006040AB" w:rsidP="006040AB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案例分析及</w:t>
            </w:r>
            <w:r w:rsidRPr="000445AA">
              <w:rPr>
                <w:rFonts w:hint="eastAsia"/>
                <w:szCs w:val="21"/>
              </w:rPr>
              <w:t>上机实验</w:t>
            </w:r>
            <w:r>
              <w:rPr>
                <w:rFonts w:hint="eastAsia"/>
                <w:szCs w:val="21"/>
              </w:rPr>
              <w:t>（</w:t>
            </w:r>
            <w:r w:rsidRPr="000445AA">
              <w:rPr>
                <w:rFonts w:hint="eastAsia"/>
                <w:szCs w:val="21"/>
              </w:rPr>
              <w:t>用求解线性规划问题</w:t>
            </w:r>
            <w:r>
              <w:rPr>
                <w:rFonts w:hint="eastAsia"/>
                <w:szCs w:val="21"/>
              </w:rPr>
              <w:t>和运输问题的</w:t>
            </w:r>
            <w:r w:rsidRPr="000445AA">
              <w:rPr>
                <w:rFonts w:hint="eastAsia"/>
                <w:szCs w:val="21"/>
              </w:rPr>
              <w:t>软件学习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上机</w:t>
            </w:r>
          </w:p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实验室</w:t>
            </w:r>
          </w:p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225</w:t>
            </w:r>
          </w:p>
        </w:tc>
      </w:tr>
      <w:tr w:rsidR="006040AB" w:rsidTr="000445AA">
        <w:trPr>
          <w:jc w:val="center"/>
        </w:trPr>
        <w:tc>
          <w:tcPr>
            <w:tcW w:w="530" w:type="dxa"/>
            <w:vMerge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30" w:type="dxa"/>
            <w:shd w:val="clear" w:color="auto" w:fill="auto"/>
            <w:vAlign w:val="center"/>
          </w:tcPr>
          <w:p w:rsidR="006040AB" w:rsidRPr="000445AA" w:rsidRDefault="006040AB" w:rsidP="006040AB">
            <w:pPr>
              <w:rPr>
                <w:szCs w:val="21"/>
              </w:rPr>
            </w:pPr>
            <w:r w:rsidRPr="000445AA">
              <w:rPr>
                <w:szCs w:val="21"/>
              </w:rPr>
              <w:t>T</w:t>
            </w:r>
            <w:r w:rsidRPr="000445AA">
              <w:rPr>
                <w:rFonts w:hint="eastAsia"/>
                <w:szCs w:val="21"/>
              </w:rPr>
              <w:t>he basic concepts and models of dynamic programming, the dynamic programming model of resource allocation problem</w:t>
            </w:r>
          </w:p>
          <w:p w:rsidR="006040AB" w:rsidRPr="000445AA" w:rsidRDefault="006040AB" w:rsidP="006040AB">
            <w:pPr>
              <w:spacing w:line="240" w:lineRule="atLeast"/>
              <w:rPr>
                <w:szCs w:val="21"/>
              </w:rPr>
            </w:pPr>
            <w:r w:rsidRPr="000445AA">
              <w:rPr>
                <w:rFonts w:hint="eastAsia"/>
                <w:szCs w:val="21"/>
              </w:rPr>
              <w:t>动态规划基本概念与模型、资源分配问题的动态规划模型</w:t>
            </w:r>
          </w:p>
        </w:tc>
        <w:tc>
          <w:tcPr>
            <w:tcW w:w="882" w:type="dxa"/>
            <w:vMerge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  <w:jc w:val="center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</w:tr>
    </w:tbl>
    <w:p w:rsidR="000E7EFA" w:rsidRDefault="000E7EFA"/>
    <w:p w:rsidR="00DF4179" w:rsidRDefault="00DF4179"/>
    <w:p w:rsidR="006A040B" w:rsidRDefault="006A040B" w:rsidP="00E27871"/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477"/>
        <w:gridCol w:w="426"/>
        <w:gridCol w:w="4329"/>
        <w:gridCol w:w="882"/>
        <w:gridCol w:w="539"/>
        <w:gridCol w:w="539"/>
        <w:gridCol w:w="539"/>
        <w:gridCol w:w="913"/>
      </w:tblGrid>
      <w:tr w:rsidR="00E27871" w:rsidTr="000445AA">
        <w:trPr>
          <w:jc w:val="center"/>
        </w:trPr>
        <w:tc>
          <w:tcPr>
            <w:tcW w:w="1433" w:type="dxa"/>
            <w:gridSpan w:val="3"/>
            <w:shd w:val="clear" w:color="auto" w:fill="auto"/>
            <w:vAlign w:val="center"/>
          </w:tcPr>
          <w:p w:rsidR="00E27871" w:rsidRDefault="00E27871" w:rsidP="000445AA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329" w:type="dxa"/>
            <w:vMerge w:val="restart"/>
            <w:shd w:val="clear" w:color="auto" w:fill="auto"/>
            <w:vAlign w:val="center"/>
          </w:tcPr>
          <w:p w:rsidR="00E27871" w:rsidRPr="000445AA" w:rsidRDefault="00E27871" w:rsidP="000445AA">
            <w:pPr>
              <w:jc w:val="center"/>
              <w:rPr>
                <w:sz w:val="30"/>
              </w:rPr>
            </w:pPr>
          </w:p>
          <w:p w:rsidR="00E27871" w:rsidRDefault="00E27871" w:rsidP="000445AA">
            <w:pPr>
              <w:jc w:val="center"/>
            </w:pPr>
            <w:r w:rsidRPr="000445AA">
              <w:rPr>
                <w:rFonts w:hint="eastAsia"/>
                <w:sz w:val="30"/>
              </w:rPr>
              <w:t>授</w:t>
            </w:r>
            <w:r w:rsidRPr="000445AA">
              <w:rPr>
                <w:rFonts w:hint="eastAsia"/>
                <w:sz w:val="30"/>
              </w:rPr>
              <w:t xml:space="preserve">  </w:t>
            </w:r>
            <w:r w:rsidRPr="000445AA">
              <w:rPr>
                <w:rFonts w:hint="eastAsia"/>
                <w:sz w:val="30"/>
              </w:rPr>
              <w:t>课</w:t>
            </w:r>
            <w:r w:rsidRPr="000445AA">
              <w:rPr>
                <w:rFonts w:hint="eastAsia"/>
                <w:sz w:val="30"/>
              </w:rPr>
              <w:t xml:space="preserve">  </w:t>
            </w:r>
            <w:r w:rsidRPr="000445AA">
              <w:rPr>
                <w:rFonts w:hint="eastAsia"/>
                <w:sz w:val="30"/>
              </w:rPr>
              <w:t>内</w:t>
            </w:r>
            <w:r w:rsidRPr="000445AA">
              <w:rPr>
                <w:rFonts w:hint="eastAsia"/>
                <w:sz w:val="30"/>
              </w:rPr>
              <w:t xml:space="preserve">  </w:t>
            </w:r>
            <w:r w:rsidRPr="000445AA">
              <w:rPr>
                <w:rFonts w:hint="eastAsia"/>
                <w:sz w:val="30"/>
              </w:rPr>
              <w:t>容</w:t>
            </w:r>
            <w:r w:rsidRPr="000445AA">
              <w:rPr>
                <w:rFonts w:hint="eastAsia"/>
                <w:sz w:val="30"/>
              </w:rPr>
              <w:t xml:space="preserve">  </w:t>
            </w:r>
            <w:r w:rsidRPr="000445AA">
              <w:rPr>
                <w:rFonts w:hint="eastAsia"/>
                <w:sz w:val="30"/>
              </w:rPr>
              <w:t>提</w:t>
            </w:r>
            <w:r w:rsidRPr="000445AA">
              <w:rPr>
                <w:rFonts w:hint="eastAsia"/>
                <w:sz w:val="30"/>
              </w:rPr>
              <w:t xml:space="preserve">  </w:t>
            </w:r>
            <w:r w:rsidRPr="000445AA">
              <w:rPr>
                <w:rFonts w:hint="eastAsia"/>
                <w:sz w:val="30"/>
              </w:rPr>
              <w:t>要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:rsidR="00E27871" w:rsidRDefault="00E27871" w:rsidP="000445AA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E27871" w:rsidRPr="000445AA" w:rsidRDefault="00E27871" w:rsidP="000445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7" w:type="dxa"/>
            <w:gridSpan w:val="3"/>
            <w:shd w:val="clear" w:color="auto" w:fill="auto"/>
            <w:vAlign w:val="center"/>
          </w:tcPr>
          <w:p w:rsidR="00E27871" w:rsidRDefault="00E27871" w:rsidP="000445AA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913" w:type="dxa"/>
            <w:vMerge w:val="restart"/>
            <w:shd w:val="clear" w:color="auto" w:fill="auto"/>
            <w:vAlign w:val="center"/>
          </w:tcPr>
          <w:p w:rsidR="00E27871" w:rsidRDefault="00E27871" w:rsidP="000445A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E27871" w:rsidTr="000445AA">
        <w:trPr>
          <w:trHeight w:val="501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E27871" w:rsidRDefault="00E27871" w:rsidP="000445AA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E27871" w:rsidRDefault="00E27871" w:rsidP="000445AA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E27871" w:rsidRDefault="00E27871" w:rsidP="000445AA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</w:tc>
        <w:tc>
          <w:tcPr>
            <w:tcW w:w="4329" w:type="dxa"/>
            <w:vMerge/>
            <w:shd w:val="clear" w:color="auto" w:fill="auto"/>
            <w:vAlign w:val="center"/>
          </w:tcPr>
          <w:p w:rsidR="00E27871" w:rsidRDefault="00E27871" w:rsidP="00356281"/>
        </w:tc>
        <w:tc>
          <w:tcPr>
            <w:tcW w:w="882" w:type="dxa"/>
            <w:vMerge/>
            <w:shd w:val="clear" w:color="auto" w:fill="auto"/>
            <w:vAlign w:val="center"/>
          </w:tcPr>
          <w:p w:rsidR="00E27871" w:rsidRDefault="00E27871" w:rsidP="00356281"/>
        </w:tc>
        <w:tc>
          <w:tcPr>
            <w:tcW w:w="539" w:type="dxa"/>
            <w:shd w:val="clear" w:color="auto" w:fill="auto"/>
            <w:vAlign w:val="center"/>
          </w:tcPr>
          <w:p w:rsidR="00E27871" w:rsidRDefault="00E27871" w:rsidP="00356281">
            <w:r>
              <w:rPr>
                <w:rFonts w:hint="eastAsia"/>
              </w:rPr>
              <w:t>讲课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E27871" w:rsidRDefault="00E27871" w:rsidP="00356281">
            <w:r>
              <w:rPr>
                <w:rFonts w:hint="eastAsia"/>
              </w:rPr>
              <w:t>实验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E27871" w:rsidRDefault="009C1FEC" w:rsidP="00356281">
            <w:r>
              <w:rPr>
                <w:rFonts w:hint="eastAsia"/>
              </w:rPr>
              <w:t>其它</w:t>
            </w:r>
          </w:p>
        </w:tc>
        <w:tc>
          <w:tcPr>
            <w:tcW w:w="913" w:type="dxa"/>
            <w:vMerge/>
            <w:shd w:val="clear" w:color="auto" w:fill="auto"/>
            <w:vAlign w:val="center"/>
          </w:tcPr>
          <w:p w:rsidR="00E27871" w:rsidRDefault="00E27871" w:rsidP="00356281"/>
        </w:tc>
      </w:tr>
      <w:tr w:rsidR="006040AB" w:rsidTr="000445AA">
        <w:trPr>
          <w:jc w:val="center"/>
        </w:trPr>
        <w:tc>
          <w:tcPr>
            <w:tcW w:w="530" w:type="dxa"/>
            <w:vMerge w:val="restart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9" w:type="dxa"/>
            <w:shd w:val="clear" w:color="auto" w:fill="auto"/>
            <w:vAlign w:val="center"/>
          </w:tcPr>
          <w:p w:rsidR="006040AB" w:rsidRPr="000445AA" w:rsidRDefault="006040AB" w:rsidP="006040AB">
            <w:pPr>
              <w:spacing w:line="240" w:lineRule="atLeast"/>
              <w:rPr>
                <w:szCs w:val="21"/>
              </w:rPr>
            </w:pPr>
            <w:r w:rsidRPr="000445AA">
              <w:rPr>
                <w:szCs w:val="21"/>
              </w:rPr>
              <w:t>T</w:t>
            </w:r>
            <w:r w:rsidRPr="000445AA">
              <w:rPr>
                <w:rFonts w:hint="eastAsia"/>
                <w:szCs w:val="21"/>
              </w:rPr>
              <w:t xml:space="preserve">he dynamic programming models of production-inventory problems, the dynamic programming models for continuous problems </w:t>
            </w:r>
            <w:r w:rsidRPr="000445AA">
              <w:rPr>
                <w:rFonts w:hint="eastAsia"/>
                <w:szCs w:val="21"/>
              </w:rPr>
              <w:t>生产与存储问题的动态规划模型、连续型动态规划模型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</w:tr>
      <w:tr w:rsidR="006040AB" w:rsidTr="000445AA">
        <w:trPr>
          <w:jc w:val="center"/>
        </w:trPr>
        <w:tc>
          <w:tcPr>
            <w:tcW w:w="530" w:type="dxa"/>
            <w:vMerge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477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9" w:type="dxa"/>
            <w:shd w:val="clear" w:color="auto" w:fill="auto"/>
            <w:vAlign w:val="center"/>
          </w:tcPr>
          <w:p w:rsidR="006040AB" w:rsidRPr="000445AA" w:rsidRDefault="006040AB" w:rsidP="006040AB">
            <w:pPr>
              <w:spacing w:line="240" w:lineRule="atLeast"/>
              <w:rPr>
                <w:szCs w:val="21"/>
              </w:rPr>
            </w:pPr>
            <w:r w:rsidRPr="000445AA">
              <w:rPr>
                <w:szCs w:val="21"/>
              </w:rPr>
              <w:t>N</w:t>
            </w:r>
            <w:r w:rsidRPr="000445AA">
              <w:rPr>
                <w:rFonts w:hint="eastAsia"/>
                <w:szCs w:val="21"/>
              </w:rPr>
              <w:t xml:space="preserve">etwork planning: network, the Critical Path Method </w:t>
            </w:r>
          </w:p>
          <w:p w:rsidR="006040AB" w:rsidRPr="000445AA" w:rsidRDefault="006040AB" w:rsidP="006040AB">
            <w:pPr>
              <w:spacing w:line="280" w:lineRule="atLeast"/>
              <w:rPr>
                <w:szCs w:val="21"/>
              </w:rPr>
            </w:pPr>
            <w:r w:rsidRPr="000445AA">
              <w:rPr>
                <w:rFonts w:hint="eastAsia"/>
                <w:szCs w:val="21"/>
              </w:rPr>
              <w:t>网络计划：网络图、关键路线法</w:t>
            </w:r>
          </w:p>
        </w:tc>
        <w:tc>
          <w:tcPr>
            <w:tcW w:w="882" w:type="dxa"/>
            <w:vMerge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  <w:jc w:val="center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</w:tr>
      <w:tr w:rsidR="006040AB" w:rsidTr="000445AA">
        <w:trPr>
          <w:jc w:val="center"/>
        </w:trPr>
        <w:tc>
          <w:tcPr>
            <w:tcW w:w="530" w:type="dxa"/>
            <w:vMerge w:val="restart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7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9" w:type="dxa"/>
            <w:shd w:val="clear" w:color="auto" w:fill="auto"/>
            <w:vAlign w:val="center"/>
          </w:tcPr>
          <w:p w:rsidR="006040AB" w:rsidRPr="000445AA" w:rsidRDefault="006040AB" w:rsidP="006040AB">
            <w:pPr>
              <w:spacing w:line="240" w:lineRule="atLeast"/>
              <w:jc w:val="left"/>
              <w:rPr>
                <w:szCs w:val="21"/>
              </w:rPr>
            </w:pPr>
            <w:r w:rsidRPr="000445AA">
              <w:rPr>
                <w:szCs w:val="21"/>
              </w:rPr>
              <w:t>N</w:t>
            </w:r>
            <w:r w:rsidRPr="000445AA">
              <w:rPr>
                <w:rFonts w:hint="eastAsia"/>
                <w:szCs w:val="21"/>
              </w:rPr>
              <w:t xml:space="preserve">etwork optimization, the Program Evaluation and Review Technique </w:t>
            </w:r>
          </w:p>
          <w:p w:rsidR="006040AB" w:rsidRPr="000445AA" w:rsidRDefault="006040AB" w:rsidP="006040AB">
            <w:pPr>
              <w:spacing w:line="240" w:lineRule="atLeast"/>
              <w:rPr>
                <w:szCs w:val="21"/>
              </w:rPr>
            </w:pPr>
            <w:r w:rsidRPr="000445AA">
              <w:rPr>
                <w:rFonts w:hint="eastAsia"/>
                <w:szCs w:val="21"/>
              </w:rPr>
              <w:t>网络优化，计划评审技术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</w:tr>
      <w:tr w:rsidR="006040AB" w:rsidTr="000445AA">
        <w:trPr>
          <w:jc w:val="center"/>
        </w:trPr>
        <w:tc>
          <w:tcPr>
            <w:tcW w:w="530" w:type="dxa"/>
            <w:vMerge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477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9" w:type="dxa"/>
            <w:shd w:val="clear" w:color="auto" w:fill="auto"/>
            <w:vAlign w:val="center"/>
          </w:tcPr>
          <w:p w:rsidR="006040AB" w:rsidRPr="000445AA" w:rsidRDefault="006040AB" w:rsidP="006040AB">
            <w:pPr>
              <w:spacing w:line="240" w:lineRule="atLeast"/>
              <w:rPr>
                <w:szCs w:val="21"/>
              </w:rPr>
            </w:pPr>
            <w:r>
              <w:rPr>
                <w:szCs w:val="21"/>
              </w:rPr>
              <w:t>Case study and e</w:t>
            </w:r>
            <w:r>
              <w:rPr>
                <w:rFonts w:hint="eastAsia"/>
                <w:szCs w:val="21"/>
              </w:rPr>
              <w:t>xperiment</w:t>
            </w:r>
            <w:r w:rsidRPr="000445AA">
              <w:rPr>
                <w:rFonts w:hint="eastAsia"/>
                <w:szCs w:val="21"/>
              </w:rPr>
              <w:t xml:space="preserve">: </w:t>
            </w:r>
            <w:r>
              <w:rPr>
                <w:szCs w:val="21"/>
              </w:rPr>
              <w:t>l</w:t>
            </w:r>
            <w:r w:rsidRPr="000445AA">
              <w:rPr>
                <w:rFonts w:hint="eastAsia"/>
                <w:szCs w:val="21"/>
              </w:rPr>
              <w:t xml:space="preserve">earning to use the computer software for </w:t>
            </w:r>
            <w:r>
              <w:rPr>
                <w:szCs w:val="21"/>
              </w:rPr>
              <w:t xml:space="preserve">CPM, PERT and </w:t>
            </w:r>
            <w:r w:rsidRPr="000445AA">
              <w:rPr>
                <w:rFonts w:hint="eastAsia"/>
                <w:szCs w:val="21"/>
              </w:rPr>
              <w:t>some</w:t>
            </w:r>
            <w:r>
              <w:rPr>
                <w:szCs w:val="21"/>
              </w:rPr>
              <w:t xml:space="preserve"> other</w:t>
            </w:r>
            <w:r w:rsidRPr="000445AA">
              <w:rPr>
                <w:rFonts w:hint="eastAsia"/>
                <w:szCs w:val="21"/>
              </w:rPr>
              <w:t xml:space="preserve"> Operations Research models</w:t>
            </w:r>
            <w:r>
              <w:rPr>
                <w:szCs w:val="21"/>
              </w:rPr>
              <w:t xml:space="preserve"> and </w:t>
            </w:r>
            <w:r w:rsidRPr="000445AA">
              <w:rPr>
                <w:rFonts w:hint="eastAsia"/>
                <w:szCs w:val="21"/>
              </w:rPr>
              <w:t xml:space="preserve">case </w:t>
            </w:r>
            <w:r>
              <w:rPr>
                <w:szCs w:val="21"/>
              </w:rPr>
              <w:t>analysis</w:t>
            </w:r>
          </w:p>
          <w:p w:rsidR="006040AB" w:rsidRPr="000445AA" w:rsidRDefault="006040AB" w:rsidP="006040AB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案例分析与</w:t>
            </w:r>
            <w:r w:rsidRPr="000445AA">
              <w:rPr>
                <w:rFonts w:hint="eastAsia"/>
                <w:szCs w:val="21"/>
              </w:rPr>
              <w:t>上机实</w:t>
            </w:r>
            <w:r>
              <w:rPr>
                <w:rFonts w:hint="eastAsia"/>
                <w:szCs w:val="21"/>
              </w:rPr>
              <w:t>验</w:t>
            </w:r>
            <w:r w:rsidRPr="000445AA">
              <w:rPr>
                <w:rFonts w:hint="eastAsia"/>
                <w:szCs w:val="21"/>
              </w:rPr>
              <w:t xml:space="preserve">: </w:t>
            </w:r>
            <w:r>
              <w:rPr>
                <w:rFonts w:hint="eastAsia"/>
                <w:szCs w:val="21"/>
              </w:rPr>
              <w:t>学习使用</w:t>
            </w:r>
            <w:r>
              <w:rPr>
                <w:rFonts w:hint="eastAsia"/>
                <w:szCs w:val="21"/>
              </w:rPr>
              <w:t>CPM, PERT</w:t>
            </w:r>
            <w:r>
              <w:rPr>
                <w:rFonts w:hint="eastAsia"/>
                <w:szCs w:val="21"/>
              </w:rPr>
              <w:t>及其它</w:t>
            </w:r>
            <w:r w:rsidRPr="000445AA">
              <w:rPr>
                <w:rFonts w:hint="eastAsia"/>
                <w:szCs w:val="21"/>
              </w:rPr>
              <w:t>运筹学模型的计算机软件，案例分析</w:t>
            </w:r>
          </w:p>
        </w:tc>
        <w:tc>
          <w:tcPr>
            <w:tcW w:w="882" w:type="dxa"/>
            <w:vMerge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  <w:jc w:val="center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上机</w:t>
            </w:r>
          </w:p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实验室</w:t>
            </w:r>
          </w:p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225</w:t>
            </w:r>
          </w:p>
        </w:tc>
      </w:tr>
      <w:tr w:rsidR="006040AB" w:rsidTr="000445AA">
        <w:trPr>
          <w:jc w:val="center"/>
        </w:trPr>
        <w:tc>
          <w:tcPr>
            <w:tcW w:w="530" w:type="dxa"/>
            <w:vMerge w:val="restart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8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9" w:type="dxa"/>
            <w:shd w:val="clear" w:color="auto" w:fill="auto"/>
            <w:vAlign w:val="center"/>
          </w:tcPr>
          <w:p w:rsidR="006040AB" w:rsidRPr="000445AA" w:rsidRDefault="006040AB" w:rsidP="006040AB">
            <w:pPr>
              <w:spacing w:line="240" w:lineRule="atLeast"/>
              <w:rPr>
                <w:szCs w:val="21"/>
              </w:rPr>
            </w:pPr>
            <w:r w:rsidRPr="000445AA">
              <w:rPr>
                <w:rFonts w:hint="eastAsia"/>
                <w:szCs w:val="21"/>
              </w:rPr>
              <w:t>Queuing theory: the queuing system, the queuing models, the M/M/1 system analysis, the M/M/1/N system analysis</w:t>
            </w:r>
          </w:p>
          <w:p w:rsidR="006040AB" w:rsidRPr="000445AA" w:rsidRDefault="006040AB" w:rsidP="006040AB">
            <w:pPr>
              <w:spacing w:line="240" w:lineRule="atLeast"/>
              <w:rPr>
                <w:szCs w:val="21"/>
              </w:rPr>
            </w:pPr>
            <w:r w:rsidRPr="000445AA">
              <w:rPr>
                <w:rFonts w:hint="eastAsia"/>
                <w:szCs w:val="21"/>
              </w:rPr>
              <w:t>排队论：排队系统、排队模型、</w:t>
            </w:r>
            <w:r w:rsidRPr="000445AA">
              <w:rPr>
                <w:rFonts w:hint="eastAsia"/>
                <w:szCs w:val="21"/>
              </w:rPr>
              <w:t xml:space="preserve">M / M / 1 </w:t>
            </w:r>
            <w:r w:rsidRPr="000445AA">
              <w:rPr>
                <w:rFonts w:hint="eastAsia"/>
                <w:szCs w:val="21"/>
              </w:rPr>
              <w:t>系统分析、</w:t>
            </w:r>
            <w:r w:rsidRPr="000445AA">
              <w:rPr>
                <w:rFonts w:hint="eastAsia"/>
                <w:szCs w:val="21"/>
              </w:rPr>
              <w:t xml:space="preserve">M / M / 1 / N </w:t>
            </w:r>
            <w:r w:rsidRPr="000445AA">
              <w:rPr>
                <w:rFonts w:hint="eastAsia"/>
                <w:szCs w:val="21"/>
              </w:rPr>
              <w:t>系统分析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</w:tr>
      <w:tr w:rsidR="006040AB" w:rsidTr="000445AA">
        <w:trPr>
          <w:jc w:val="center"/>
        </w:trPr>
        <w:tc>
          <w:tcPr>
            <w:tcW w:w="530" w:type="dxa"/>
            <w:vMerge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477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9" w:type="dxa"/>
            <w:shd w:val="clear" w:color="auto" w:fill="auto"/>
            <w:vAlign w:val="center"/>
          </w:tcPr>
          <w:p w:rsidR="006040AB" w:rsidRPr="000445AA" w:rsidRDefault="006040AB" w:rsidP="006040AB">
            <w:pPr>
              <w:spacing w:line="240" w:lineRule="atLeast"/>
              <w:rPr>
                <w:szCs w:val="21"/>
              </w:rPr>
            </w:pPr>
            <w:r w:rsidRPr="000445AA">
              <w:rPr>
                <w:rFonts w:hint="eastAsia"/>
                <w:szCs w:val="21"/>
              </w:rPr>
              <w:t>M / M / C system analysis, queuing system optimization, general queuing system analysis M / M / C</w:t>
            </w:r>
            <w:r w:rsidRPr="000445AA">
              <w:rPr>
                <w:rFonts w:hint="eastAsia"/>
                <w:szCs w:val="21"/>
              </w:rPr>
              <w:t>系统分析、系统优化分析、一般排队系统分析</w:t>
            </w:r>
          </w:p>
        </w:tc>
        <w:tc>
          <w:tcPr>
            <w:tcW w:w="882" w:type="dxa"/>
            <w:vMerge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  <w:jc w:val="center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</w:tr>
      <w:tr w:rsidR="006040AB" w:rsidTr="000445AA">
        <w:trPr>
          <w:jc w:val="center"/>
        </w:trPr>
        <w:tc>
          <w:tcPr>
            <w:tcW w:w="530" w:type="dxa"/>
            <w:vMerge w:val="restart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9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9" w:type="dxa"/>
            <w:shd w:val="clear" w:color="auto" w:fill="auto"/>
            <w:vAlign w:val="center"/>
          </w:tcPr>
          <w:p w:rsidR="006040AB" w:rsidRPr="000445AA" w:rsidRDefault="006040AB" w:rsidP="006040AB">
            <w:pPr>
              <w:spacing w:line="240" w:lineRule="atLeast"/>
              <w:rPr>
                <w:szCs w:val="21"/>
              </w:rPr>
            </w:pPr>
            <w:r w:rsidRPr="000445AA">
              <w:rPr>
                <w:szCs w:val="21"/>
              </w:rPr>
              <w:t>T</w:t>
            </w:r>
            <w:r w:rsidRPr="000445AA">
              <w:rPr>
                <w:rFonts w:hint="eastAsia"/>
                <w:szCs w:val="21"/>
              </w:rPr>
              <w:t xml:space="preserve">he </w:t>
            </w:r>
            <w:r w:rsidRPr="000445AA">
              <w:rPr>
                <w:szCs w:val="21"/>
              </w:rPr>
              <w:t>deterministic</w:t>
            </w:r>
            <w:r w:rsidRPr="000445AA">
              <w:rPr>
                <w:rFonts w:hint="eastAsia"/>
                <w:szCs w:val="21"/>
              </w:rPr>
              <w:t xml:space="preserve"> inventory models</w:t>
            </w:r>
            <w:r>
              <w:rPr>
                <w:szCs w:val="21"/>
              </w:rPr>
              <w:t xml:space="preserve">, </w:t>
            </w:r>
            <w:r>
              <w:rPr>
                <w:rFonts w:hint="eastAsia"/>
                <w:szCs w:val="21"/>
              </w:rPr>
              <w:t>t</w:t>
            </w:r>
            <w:r w:rsidRPr="000445AA">
              <w:rPr>
                <w:rFonts w:hint="eastAsia"/>
                <w:szCs w:val="21"/>
              </w:rPr>
              <w:t>he stochastic inventory models</w:t>
            </w:r>
          </w:p>
          <w:p w:rsidR="006040AB" w:rsidRPr="000445AA" w:rsidRDefault="006040AB" w:rsidP="006040AB">
            <w:pPr>
              <w:spacing w:line="240" w:lineRule="atLeast"/>
              <w:rPr>
                <w:szCs w:val="21"/>
              </w:rPr>
            </w:pPr>
            <w:r w:rsidRPr="000445AA">
              <w:rPr>
                <w:rFonts w:hint="eastAsia"/>
                <w:szCs w:val="21"/>
              </w:rPr>
              <w:t>确定型存储模型</w:t>
            </w:r>
            <w:r>
              <w:rPr>
                <w:rFonts w:hint="eastAsia"/>
                <w:szCs w:val="21"/>
              </w:rPr>
              <w:t xml:space="preserve">, </w:t>
            </w:r>
            <w:r w:rsidRPr="000445AA">
              <w:rPr>
                <w:rFonts w:hint="eastAsia"/>
                <w:szCs w:val="21"/>
              </w:rPr>
              <w:t>随机型存储模型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</w:tr>
      <w:tr w:rsidR="006040AB" w:rsidTr="000445AA">
        <w:trPr>
          <w:jc w:val="center"/>
        </w:trPr>
        <w:tc>
          <w:tcPr>
            <w:tcW w:w="530" w:type="dxa"/>
            <w:vMerge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477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9" w:type="dxa"/>
            <w:shd w:val="clear" w:color="auto" w:fill="auto"/>
            <w:vAlign w:val="center"/>
          </w:tcPr>
          <w:p w:rsidR="006040AB" w:rsidRPr="000445AA" w:rsidRDefault="006040AB" w:rsidP="006040AB">
            <w:pPr>
              <w:spacing w:line="240" w:lineRule="atLeast"/>
              <w:ind w:leftChars="12" w:left="25"/>
              <w:rPr>
                <w:szCs w:val="21"/>
              </w:rPr>
            </w:pPr>
            <w:r w:rsidRPr="000445AA">
              <w:rPr>
                <w:szCs w:val="21"/>
              </w:rPr>
              <w:t>S</w:t>
            </w:r>
            <w:r w:rsidRPr="000445AA">
              <w:rPr>
                <w:rFonts w:hint="eastAsia"/>
                <w:szCs w:val="21"/>
              </w:rPr>
              <w:t xml:space="preserve">ummary of the dynamic programming,  network planning, queuing theory and  inventory, the concerned exercises </w:t>
            </w:r>
          </w:p>
          <w:p w:rsidR="006040AB" w:rsidRPr="000445AA" w:rsidRDefault="006040AB" w:rsidP="006040AB">
            <w:pPr>
              <w:spacing w:line="240" w:lineRule="atLeast"/>
              <w:rPr>
                <w:szCs w:val="21"/>
              </w:rPr>
            </w:pPr>
            <w:r w:rsidRPr="000445AA">
              <w:rPr>
                <w:rFonts w:hint="eastAsia"/>
                <w:szCs w:val="21"/>
              </w:rPr>
              <w:t>动态规划、网络计划、排队论、存储论总结与综合练习</w:t>
            </w:r>
          </w:p>
        </w:tc>
        <w:tc>
          <w:tcPr>
            <w:tcW w:w="882" w:type="dxa"/>
            <w:vMerge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  <w:jc w:val="center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</w:tr>
      <w:tr w:rsidR="006040AB" w:rsidTr="000445AA">
        <w:trPr>
          <w:jc w:val="center"/>
        </w:trPr>
        <w:tc>
          <w:tcPr>
            <w:tcW w:w="530" w:type="dxa"/>
            <w:vMerge w:val="restart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9" w:type="dxa"/>
            <w:shd w:val="clear" w:color="auto" w:fill="auto"/>
            <w:vAlign w:val="center"/>
          </w:tcPr>
          <w:p w:rsidR="006040AB" w:rsidRPr="000445AA" w:rsidRDefault="006040AB" w:rsidP="006040AB">
            <w:pPr>
              <w:spacing w:line="280" w:lineRule="atLeast"/>
              <w:rPr>
                <w:szCs w:val="21"/>
              </w:rPr>
            </w:pPr>
            <w:r w:rsidRPr="000445AA">
              <w:rPr>
                <w:rFonts w:hint="eastAsia"/>
                <w:szCs w:val="21"/>
              </w:rPr>
              <w:t>Experiment 3</w:t>
            </w:r>
            <w:r w:rsidRPr="000445AA">
              <w:rPr>
                <w:rFonts w:hint="eastAsia"/>
                <w:szCs w:val="21"/>
              </w:rPr>
              <w:t>：</w:t>
            </w:r>
            <w:r w:rsidRPr="000445AA">
              <w:rPr>
                <w:rFonts w:hint="eastAsia"/>
                <w:szCs w:val="21"/>
              </w:rPr>
              <w:t>Learning to use the computer software to analyze some cases</w:t>
            </w:r>
          </w:p>
          <w:p w:rsidR="006040AB" w:rsidRPr="000445AA" w:rsidRDefault="006040AB" w:rsidP="006040AB">
            <w:pPr>
              <w:spacing w:line="240" w:lineRule="atLeast"/>
              <w:ind w:leftChars="12" w:left="25"/>
              <w:rPr>
                <w:szCs w:val="21"/>
              </w:rPr>
            </w:pPr>
            <w:r>
              <w:rPr>
                <w:rFonts w:hint="eastAsia"/>
                <w:szCs w:val="21"/>
              </w:rPr>
              <w:t>教学上机实验</w:t>
            </w:r>
            <w:r w:rsidRPr="000445AA">
              <w:rPr>
                <w:rFonts w:hint="eastAsia"/>
                <w:szCs w:val="21"/>
              </w:rPr>
              <w:t>：应用软件求解相关习题及案例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上机</w:t>
            </w:r>
          </w:p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实验室</w:t>
            </w:r>
          </w:p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225</w:t>
            </w:r>
          </w:p>
        </w:tc>
      </w:tr>
      <w:tr w:rsidR="006040AB" w:rsidTr="000445AA">
        <w:trPr>
          <w:jc w:val="center"/>
        </w:trPr>
        <w:tc>
          <w:tcPr>
            <w:tcW w:w="530" w:type="dxa"/>
            <w:vMerge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477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9" w:type="dxa"/>
            <w:shd w:val="clear" w:color="auto" w:fill="auto"/>
            <w:vAlign w:val="center"/>
          </w:tcPr>
          <w:p w:rsidR="006040AB" w:rsidRPr="000445AA" w:rsidRDefault="006040AB" w:rsidP="006040AB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综合习题课</w:t>
            </w:r>
          </w:p>
        </w:tc>
        <w:tc>
          <w:tcPr>
            <w:tcW w:w="882" w:type="dxa"/>
            <w:vMerge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  <w:jc w:val="center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</w:tr>
      <w:tr w:rsidR="006040AB" w:rsidTr="000445AA">
        <w:trPr>
          <w:jc w:val="center"/>
        </w:trPr>
        <w:tc>
          <w:tcPr>
            <w:tcW w:w="530" w:type="dxa"/>
            <w:vMerge w:val="restart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9" w:type="dxa"/>
            <w:shd w:val="clear" w:color="auto" w:fill="auto"/>
            <w:vAlign w:val="center"/>
          </w:tcPr>
          <w:p w:rsidR="006040AB" w:rsidRPr="000445AA" w:rsidRDefault="006040AB" w:rsidP="006040AB">
            <w:pPr>
              <w:spacing w:line="240" w:lineRule="atLeast"/>
              <w:rPr>
                <w:szCs w:val="21"/>
              </w:rPr>
            </w:pPr>
            <w:r w:rsidRPr="000445AA">
              <w:rPr>
                <w:rFonts w:hint="eastAsia"/>
                <w:szCs w:val="21"/>
              </w:rPr>
              <w:t>Comprehensive case study-Summary + group p</w:t>
            </w:r>
            <w:r>
              <w:rPr>
                <w:rFonts w:hint="eastAsia"/>
                <w:szCs w:val="21"/>
              </w:rPr>
              <w:t>resentation</w:t>
            </w:r>
          </w:p>
          <w:p w:rsidR="006040AB" w:rsidRPr="000445AA" w:rsidRDefault="006040AB" w:rsidP="006040AB">
            <w:pPr>
              <w:spacing w:line="240" w:lineRule="atLeast"/>
              <w:rPr>
                <w:szCs w:val="21"/>
              </w:rPr>
            </w:pPr>
            <w:r w:rsidRPr="000445AA">
              <w:rPr>
                <w:rFonts w:hint="eastAsia"/>
                <w:szCs w:val="21"/>
              </w:rPr>
              <w:t>综合案例分析总结与分组汇报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</w:tr>
      <w:tr w:rsidR="006040AB" w:rsidTr="000445AA">
        <w:trPr>
          <w:jc w:val="center"/>
        </w:trPr>
        <w:tc>
          <w:tcPr>
            <w:tcW w:w="530" w:type="dxa"/>
            <w:vMerge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477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9" w:type="dxa"/>
            <w:shd w:val="clear" w:color="auto" w:fill="auto"/>
            <w:vAlign w:val="center"/>
          </w:tcPr>
          <w:p w:rsidR="006040AB" w:rsidRPr="000445AA" w:rsidRDefault="006040AB" w:rsidP="006040AB">
            <w:pPr>
              <w:spacing w:line="240" w:lineRule="atLeast"/>
              <w:rPr>
                <w:szCs w:val="21"/>
              </w:rPr>
            </w:pPr>
            <w:r w:rsidRPr="000445AA">
              <w:rPr>
                <w:rFonts w:hint="eastAsia"/>
                <w:szCs w:val="21"/>
              </w:rPr>
              <w:t>Comprehensive case study-Summary + group p</w:t>
            </w:r>
            <w:r>
              <w:rPr>
                <w:rFonts w:hint="eastAsia"/>
                <w:szCs w:val="21"/>
              </w:rPr>
              <w:t>resentation</w:t>
            </w:r>
          </w:p>
          <w:p w:rsidR="006040AB" w:rsidRPr="000445AA" w:rsidRDefault="006040AB" w:rsidP="006040AB">
            <w:pPr>
              <w:spacing w:line="240" w:lineRule="atLeast"/>
              <w:rPr>
                <w:szCs w:val="21"/>
              </w:rPr>
            </w:pPr>
            <w:r w:rsidRPr="000445AA">
              <w:rPr>
                <w:rFonts w:hint="eastAsia"/>
                <w:szCs w:val="21"/>
              </w:rPr>
              <w:t>综合案例分析总结与分组汇报</w:t>
            </w:r>
          </w:p>
        </w:tc>
        <w:tc>
          <w:tcPr>
            <w:tcW w:w="882" w:type="dxa"/>
            <w:vMerge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  <w:jc w:val="center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</w:tr>
      <w:tr w:rsidR="006040AB" w:rsidTr="000445AA">
        <w:trPr>
          <w:jc w:val="center"/>
        </w:trPr>
        <w:tc>
          <w:tcPr>
            <w:tcW w:w="530" w:type="dxa"/>
            <w:vMerge w:val="restart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12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9" w:type="dxa"/>
            <w:shd w:val="clear" w:color="auto" w:fill="auto"/>
            <w:vAlign w:val="center"/>
          </w:tcPr>
          <w:p w:rsidR="006040AB" w:rsidRPr="000445AA" w:rsidRDefault="006040AB" w:rsidP="006040AB">
            <w:pPr>
              <w:spacing w:line="240" w:lineRule="atLeast"/>
              <w:rPr>
                <w:szCs w:val="21"/>
              </w:rPr>
            </w:pPr>
            <w:r w:rsidRPr="000445AA">
              <w:rPr>
                <w:szCs w:val="21"/>
              </w:rPr>
              <w:t>T</w:t>
            </w:r>
            <w:r w:rsidRPr="000445AA">
              <w:rPr>
                <w:rFonts w:hint="eastAsia"/>
                <w:szCs w:val="21"/>
              </w:rPr>
              <w:t xml:space="preserve">he summary and review of whole course </w:t>
            </w:r>
          </w:p>
          <w:p w:rsidR="006040AB" w:rsidRPr="000445AA" w:rsidRDefault="006040AB" w:rsidP="006040AB">
            <w:pPr>
              <w:spacing w:line="240" w:lineRule="atLeast"/>
              <w:rPr>
                <w:szCs w:val="21"/>
              </w:rPr>
            </w:pPr>
            <w:r w:rsidRPr="000445AA">
              <w:rPr>
                <w:rFonts w:hint="eastAsia"/>
                <w:szCs w:val="21"/>
              </w:rPr>
              <w:t>课程总结复习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</w:tr>
      <w:tr w:rsidR="006040AB" w:rsidTr="000445AA">
        <w:trPr>
          <w:jc w:val="center"/>
        </w:trPr>
        <w:tc>
          <w:tcPr>
            <w:tcW w:w="530" w:type="dxa"/>
            <w:vMerge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477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9" w:type="dxa"/>
            <w:shd w:val="clear" w:color="auto" w:fill="auto"/>
            <w:vAlign w:val="center"/>
          </w:tcPr>
          <w:p w:rsidR="006040AB" w:rsidRPr="000445AA" w:rsidRDefault="006040AB" w:rsidP="006040AB">
            <w:pPr>
              <w:spacing w:line="240" w:lineRule="atLeast"/>
              <w:rPr>
                <w:szCs w:val="21"/>
              </w:rPr>
            </w:pPr>
            <w:r w:rsidRPr="000445AA">
              <w:rPr>
                <w:szCs w:val="21"/>
              </w:rPr>
              <w:t>E</w:t>
            </w:r>
            <w:r w:rsidRPr="000445AA">
              <w:rPr>
                <w:rFonts w:hint="eastAsia"/>
                <w:szCs w:val="21"/>
              </w:rPr>
              <w:t xml:space="preserve">xamination </w:t>
            </w:r>
          </w:p>
          <w:p w:rsidR="006040AB" w:rsidRPr="000445AA" w:rsidRDefault="006040AB" w:rsidP="006040AB">
            <w:pPr>
              <w:spacing w:line="240" w:lineRule="atLeast"/>
              <w:rPr>
                <w:szCs w:val="21"/>
              </w:rPr>
            </w:pPr>
            <w:r w:rsidRPr="000445AA">
              <w:rPr>
                <w:rFonts w:hint="eastAsia"/>
                <w:szCs w:val="21"/>
              </w:rPr>
              <w:t>考试</w:t>
            </w:r>
          </w:p>
        </w:tc>
        <w:tc>
          <w:tcPr>
            <w:tcW w:w="882" w:type="dxa"/>
            <w:vMerge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  <w:jc w:val="center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040AB" w:rsidRDefault="006040AB" w:rsidP="006040AB">
            <w:pPr>
              <w:spacing w:line="240" w:lineRule="atLeast"/>
            </w:pPr>
          </w:p>
        </w:tc>
      </w:tr>
      <w:tr w:rsidR="008925F7" w:rsidTr="000445AA">
        <w:trPr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8925F7" w:rsidRDefault="008925F7" w:rsidP="008925F7">
            <w:pPr>
              <w:spacing w:line="240" w:lineRule="atLeast"/>
            </w:pPr>
          </w:p>
        </w:tc>
        <w:tc>
          <w:tcPr>
            <w:tcW w:w="477" w:type="dxa"/>
            <w:shd w:val="clear" w:color="auto" w:fill="auto"/>
            <w:vAlign w:val="center"/>
          </w:tcPr>
          <w:p w:rsidR="008925F7" w:rsidRDefault="008925F7" w:rsidP="008925F7">
            <w:pPr>
              <w:spacing w:line="240" w:lineRule="atLeast"/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925F7" w:rsidRDefault="008925F7" w:rsidP="008925F7">
            <w:pPr>
              <w:spacing w:line="240" w:lineRule="atLeast"/>
            </w:pPr>
          </w:p>
        </w:tc>
        <w:tc>
          <w:tcPr>
            <w:tcW w:w="4329" w:type="dxa"/>
            <w:shd w:val="clear" w:color="auto" w:fill="auto"/>
            <w:vAlign w:val="center"/>
          </w:tcPr>
          <w:p w:rsidR="008925F7" w:rsidRPr="000445AA" w:rsidRDefault="006040AB" w:rsidP="008925F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（学时合计）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8925F7" w:rsidRDefault="006040AB" w:rsidP="00436B05">
            <w:pPr>
              <w:spacing w:line="240" w:lineRule="atLeast"/>
              <w:jc w:val="center"/>
            </w:pPr>
            <w:r>
              <w:t>48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8925F7" w:rsidRDefault="006040AB" w:rsidP="008925F7">
            <w:pPr>
              <w:spacing w:line="240" w:lineRule="atLeast"/>
            </w:pPr>
            <w:r>
              <w:t>34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8925F7" w:rsidRDefault="006040AB" w:rsidP="008925F7">
            <w:pPr>
              <w:spacing w:line="240" w:lineRule="atLeast"/>
            </w:pPr>
            <w:r>
              <w:t>8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8925F7" w:rsidRDefault="006040AB" w:rsidP="008925F7">
            <w:pPr>
              <w:spacing w:line="240" w:lineRule="atLeast"/>
            </w:pPr>
            <w:r>
              <w:t>6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8925F7" w:rsidRDefault="008925F7" w:rsidP="008925F7">
            <w:pPr>
              <w:spacing w:line="240" w:lineRule="atLeast"/>
            </w:pPr>
          </w:p>
        </w:tc>
      </w:tr>
    </w:tbl>
    <w:p w:rsidR="00E27871" w:rsidRDefault="00E27871">
      <w:bookmarkStart w:id="0" w:name="_GoBack"/>
      <w:bookmarkEnd w:id="0"/>
    </w:p>
    <w:sectPr w:rsidR="00E27871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A08" w:rsidRDefault="008E3A08" w:rsidP="00C674E8">
      <w:r>
        <w:separator/>
      </w:r>
    </w:p>
  </w:endnote>
  <w:endnote w:type="continuationSeparator" w:id="0">
    <w:p w:rsidR="008E3A08" w:rsidRDefault="008E3A08" w:rsidP="00C67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A08" w:rsidRDefault="008E3A08" w:rsidP="00C674E8">
      <w:r>
        <w:separator/>
      </w:r>
    </w:p>
  </w:footnote>
  <w:footnote w:type="continuationSeparator" w:id="0">
    <w:p w:rsidR="008E3A08" w:rsidRDefault="008E3A08" w:rsidP="00C674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4AE"/>
    <w:rsid w:val="00034A12"/>
    <w:rsid w:val="00040318"/>
    <w:rsid w:val="000445AA"/>
    <w:rsid w:val="00065276"/>
    <w:rsid w:val="000E7EFA"/>
    <w:rsid w:val="001044AE"/>
    <w:rsid w:val="00114014"/>
    <w:rsid w:val="00115A95"/>
    <w:rsid w:val="0016254A"/>
    <w:rsid w:val="001713EA"/>
    <w:rsid w:val="001A5F9B"/>
    <w:rsid w:val="001C00F7"/>
    <w:rsid w:val="001C3428"/>
    <w:rsid w:val="001E3D22"/>
    <w:rsid w:val="001F3AA8"/>
    <w:rsid w:val="00242A21"/>
    <w:rsid w:val="0025755F"/>
    <w:rsid w:val="00271359"/>
    <w:rsid w:val="00272D2E"/>
    <w:rsid w:val="002A3F57"/>
    <w:rsid w:val="002A7233"/>
    <w:rsid w:val="002B0E2B"/>
    <w:rsid w:val="002F2CBE"/>
    <w:rsid w:val="00305E37"/>
    <w:rsid w:val="00325629"/>
    <w:rsid w:val="00356281"/>
    <w:rsid w:val="00367C33"/>
    <w:rsid w:val="003D6D74"/>
    <w:rsid w:val="00407249"/>
    <w:rsid w:val="0042353E"/>
    <w:rsid w:val="00426C64"/>
    <w:rsid w:val="00436B05"/>
    <w:rsid w:val="004370AF"/>
    <w:rsid w:val="00444DD3"/>
    <w:rsid w:val="004923B3"/>
    <w:rsid w:val="00492749"/>
    <w:rsid w:val="00511494"/>
    <w:rsid w:val="0053074A"/>
    <w:rsid w:val="00531053"/>
    <w:rsid w:val="00542871"/>
    <w:rsid w:val="0057194E"/>
    <w:rsid w:val="00593F67"/>
    <w:rsid w:val="005A61D9"/>
    <w:rsid w:val="005B4C31"/>
    <w:rsid w:val="005C3C26"/>
    <w:rsid w:val="005E07B5"/>
    <w:rsid w:val="006040AB"/>
    <w:rsid w:val="006203B2"/>
    <w:rsid w:val="006209CF"/>
    <w:rsid w:val="00620DA3"/>
    <w:rsid w:val="00623F8A"/>
    <w:rsid w:val="00626B68"/>
    <w:rsid w:val="00643557"/>
    <w:rsid w:val="006A040B"/>
    <w:rsid w:val="006A3ACC"/>
    <w:rsid w:val="006B7899"/>
    <w:rsid w:val="006F5677"/>
    <w:rsid w:val="00731E25"/>
    <w:rsid w:val="00770A47"/>
    <w:rsid w:val="00775F8B"/>
    <w:rsid w:val="00786936"/>
    <w:rsid w:val="007B55FF"/>
    <w:rsid w:val="007C5BDC"/>
    <w:rsid w:val="007F6F83"/>
    <w:rsid w:val="0082234B"/>
    <w:rsid w:val="00840020"/>
    <w:rsid w:val="0085159E"/>
    <w:rsid w:val="00860785"/>
    <w:rsid w:val="008925F7"/>
    <w:rsid w:val="008E06F8"/>
    <w:rsid w:val="008E3A08"/>
    <w:rsid w:val="009024EF"/>
    <w:rsid w:val="00943AC0"/>
    <w:rsid w:val="009702F2"/>
    <w:rsid w:val="009711BE"/>
    <w:rsid w:val="009A3203"/>
    <w:rsid w:val="009C1FEC"/>
    <w:rsid w:val="009D298B"/>
    <w:rsid w:val="009D2D87"/>
    <w:rsid w:val="009E08CF"/>
    <w:rsid w:val="009E163B"/>
    <w:rsid w:val="009F0BD2"/>
    <w:rsid w:val="00A40F0E"/>
    <w:rsid w:val="00A47081"/>
    <w:rsid w:val="00A5430F"/>
    <w:rsid w:val="00AA140B"/>
    <w:rsid w:val="00AD177F"/>
    <w:rsid w:val="00AD66C3"/>
    <w:rsid w:val="00AE000D"/>
    <w:rsid w:val="00AE31EC"/>
    <w:rsid w:val="00B17636"/>
    <w:rsid w:val="00B3532A"/>
    <w:rsid w:val="00B448F9"/>
    <w:rsid w:val="00B64CF6"/>
    <w:rsid w:val="00B86AD7"/>
    <w:rsid w:val="00B939F0"/>
    <w:rsid w:val="00BE2F20"/>
    <w:rsid w:val="00BE434E"/>
    <w:rsid w:val="00C0426B"/>
    <w:rsid w:val="00C17EE7"/>
    <w:rsid w:val="00C3467B"/>
    <w:rsid w:val="00C52461"/>
    <w:rsid w:val="00C62F0F"/>
    <w:rsid w:val="00C674E8"/>
    <w:rsid w:val="00C70C0A"/>
    <w:rsid w:val="00C77C51"/>
    <w:rsid w:val="00CC5F4C"/>
    <w:rsid w:val="00CF6C9D"/>
    <w:rsid w:val="00D07595"/>
    <w:rsid w:val="00D51ABC"/>
    <w:rsid w:val="00D84530"/>
    <w:rsid w:val="00DF3ED8"/>
    <w:rsid w:val="00DF4179"/>
    <w:rsid w:val="00E27871"/>
    <w:rsid w:val="00E36D58"/>
    <w:rsid w:val="00E531A5"/>
    <w:rsid w:val="00E627E9"/>
    <w:rsid w:val="00EA2AA5"/>
    <w:rsid w:val="00EB6204"/>
    <w:rsid w:val="00EB7DE4"/>
    <w:rsid w:val="00F125C5"/>
    <w:rsid w:val="00F61700"/>
    <w:rsid w:val="00F65D4C"/>
    <w:rsid w:val="00F81902"/>
    <w:rsid w:val="00FA273A"/>
    <w:rsid w:val="00FB3425"/>
    <w:rsid w:val="00FD1458"/>
    <w:rsid w:val="00FE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A27191C-21E6-48C7-94E3-BE22A2F31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Document Map"/>
    <w:basedOn w:val="a"/>
    <w:semiHidden/>
    <w:rsid w:val="0082234B"/>
    <w:pPr>
      <w:shd w:val="clear" w:color="auto" w:fill="000080"/>
    </w:pPr>
  </w:style>
  <w:style w:type="paragraph" w:styleId="a6">
    <w:name w:val="header"/>
    <w:basedOn w:val="a"/>
    <w:link w:val="Char"/>
    <w:rsid w:val="00C674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rsid w:val="00C674E8"/>
    <w:rPr>
      <w:kern w:val="2"/>
      <w:sz w:val="18"/>
      <w:szCs w:val="18"/>
    </w:rPr>
  </w:style>
  <w:style w:type="paragraph" w:styleId="a7">
    <w:name w:val="footer"/>
    <w:basedOn w:val="a"/>
    <w:link w:val="Char0"/>
    <w:rsid w:val="00C674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7"/>
    <w:rsid w:val="00C674E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570</Words>
  <Characters>3254</Characters>
  <Application>Microsoft Office Word</Application>
  <DocSecurity>0</DocSecurity>
  <Lines>27</Lines>
  <Paragraphs>7</Paragraphs>
  <ScaleCrop>false</ScaleCrop>
  <Company>Sdjuk</Company>
  <LinksUpToDate>false</LinksUpToDate>
  <CharactersWithSpaces>3817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subject/>
  <dc:creator>Juk</dc:creator>
  <cp:keywords/>
  <dc:description/>
  <cp:lastModifiedBy>ZBS</cp:lastModifiedBy>
  <cp:revision>5</cp:revision>
  <cp:lastPrinted>2017-06-07T08:30:00Z</cp:lastPrinted>
  <dcterms:created xsi:type="dcterms:W3CDTF">2018-03-05T07:17:00Z</dcterms:created>
  <dcterms:modified xsi:type="dcterms:W3CDTF">2018-03-05T09:20:00Z</dcterms:modified>
</cp:coreProperties>
</file>