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6" w:line="360" w:lineRule="auto"/>
        <w:ind w:left="115" w:right="-15" w:hanging="10"/>
        <w:jc w:val="center"/>
        <w:textAlignment w:val="auto"/>
        <w:rPr>
          <w:rFonts w:hint="eastAsia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关于马克思主义学院2021级本研联合党支部拟接收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单一宁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人为中共预备党员的公示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8" w:line="360" w:lineRule="auto"/>
        <w:ind w:left="105" w:firstLine="632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马克思主义学院2021级本研联合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党支部拟于近期讨论接收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单一宁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人为中共预备党员。现将有关情况公示如下：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8" w:line="360" w:lineRule="auto"/>
        <w:ind w:left="105" w:firstLine="632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单一宁</w:t>
      </w:r>
      <w:r>
        <w:rPr>
          <w:rFonts w:hint="eastAsia" w:ascii="宋体" w:hAnsi="宋体" w:eastAsia="宋体" w:cs="宋体"/>
          <w:sz w:val="24"/>
          <w:szCs w:val="24"/>
        </w:rPr>
        <w:t>，男，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1998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月出生，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大学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本科</w:t>
      </w:r>
      <w:r>
        <w:rPr>
          <w:rFonts w:hint="eastAsia" w:ascii="宋体" w:hAnsi="宋体" w:eastAsia="宋体" w:cs="宋体"/>
          <w:sz w:val="24"/>
          <w:szCs w:val="24"/>
        </w:rPr>
        <w:t>学历，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现任中国石油大学(北京)马克思主义学院政治学专业21级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硕士研究生</w:t>
      </w:r>
      <w:r>
        <w:rPr>
          <w:rFonts w:hint="eastAsia" w:ascii="宋体" w:hAnsi="宋体" w:eastAsia="宋体" w:cs="宋体"/>
          <w:sz w:val="24"/>
          <w:szCs w:val="24"/>
        </w:rPr>
        <w:t>，曾获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中国石油大学（北京）第十一届学术论坛二等奖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日提出入党申请，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中央财经大学政府管理学院本科生</w:t>
      </w:r>
      <w:r>
        <w:rPr>
          <w:rFonts w:hint="eastAsia" w:ascii="宋体" w:hAnsi="宋体" w:eastAsia="宋体" w:cs="宋体"/>
          <w:sz w:val="24"/>
          <w:szCs w:val="24"/>
        </w:rPr>
        <w:t>党支部研究确定为入党积极分子，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经中国石油大学（北京）马克思主义学院2021级本研联合党支部研究同意重新认定为入党积极分子，2022年4月8日</w:t>
      </w:r>
      <w:r>
        <w:rPr>
          <w:rFonts w:hint="eastAsia" w:ascii="宋体" w:hAnsi="宋体" w:eastAsia="宋体" w:cs="宋体"/>
          <w:sz w:val="24"/>
          <w:szCs w:val="24"/>
        </w:rPr>
        <w:t>被列为发展对象。政治审查合格，培养联系人为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于荣真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陈杜晴</w:t>
      </w:r>
      <w:r>
        <w:rPr>
          <w:rFonts w:hint="eastAsia" w:ascii="宋体" w:hAnsi="宋体" w:eastAsia="宋体" w:cs="宋体"/>
          <w:sz w:val="24"/>
          <w:szCs w:val="24"/>
        </w:rPr>
        <w:t>，入党介绍人为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于荣真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陈杜晴</w:t>
      </w:r>
      <w:r>
        <w:rPr>
          <w:rFonts w:hint="eastAsia" w:ascii="宋体" w:hAnsi="宋体" w:eastAsia="宋体" w:cs="宋体"/>
          <w:sz w:val="24"/>
          <w:szCs w:val="24"/>
        </w:rPr>
        <w:t>。参加过入党积极分子集中培训和发展对象集中培训，培训情况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均合格</w:t>
      </w:r>
      <w:r>
        <w:rPr>
          <w:rFonts w:hint="eastAsia" w:ascii="宋体" w:hAnsi="宋体" w:eastAsia="宋体" w:cs="宋体"/>
          <w:sz w:val="24"/>
          <w:szCs w:val="24"/>
        </w:rPr>
        <w:t xml:space="preserve">。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8" w:line="360" w:lineRule="auto"/>
        <w:ind w:left="105" w:firstLine="632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袁婉茹</w:t>
      </w:r>
      <w:r>
        <w:rPr>
          <w:rFonts w:hint="eastAsia" w:ascii="宋体" w:hAnsi="宋体" w:eastAsia="宋体" w:cs="宋体"/>
          <w:sz w:val="24"/>
          <w:szCs w:val="24"/>
        </w:rPr>
        <w:t>，女，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1998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月出生，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大学本科</w:t>
      </w:r>
      <w:r>
        <w:rPr>
          <w:rFonts w:hint="eastAsia" w:ascii="宋体" w:hAnsi="宋体" w:eastAsia="宋体" w:cs="宋体"/>
          <w:sz w:val="24"/>
          <w:szCs w:val="24"/>
        </w:rPr>
        <w:t>学历，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现任中国石油大学(北京)马克思主义学院马克思主义理论专业21级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硕士研究生</w:t>
      </w:r>
      <w:r>
        <w:rPr>
          <w:rFonts w:hint="eastAsia" w:ascii="宋体" w:hAnsi="宋体" w:eastAsia="宋体" w:cs="宋体"/>
          <w:sz w:val="24"/>
          <w:szCs w:val="24"/>
        </w:rPr>
        <w:t>，曾获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山东省“三下乡”社会实践优秀学生、中国石油大学（北京）马克思主义学院研究生学术论坛一等奖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日提出入党申请，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聊城大学政治与公共管理学院学生</w:t>
      </w:r>
      <w:r>
        <w:rPr>
          <w:rFonts w:hint="eastAsia" w:ascii="宋体" w:hAnsi="宋体" w:eastAsia="宋体" w:cs="宋体"/>
          <w:sz w:val="24"/>
          <w:szCs w:val="24"/>
        </w:rPr>
        <w:t>党支部研究确定为入党积极分子，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经中国石油大学（北京）马克思主义学院2021级本研联合党支部研究同意重新认定为入党积极分子，2022年4月8日</w:t>
      </w:r>
      <w:r>
        <w:rPr>
          <w:rFonts w:hint="eastAsia" w:ascii="宋体" w:hAnsi="宋体" w:eastAsia="宋体" w:cs="宋体"/>
          <w:sz w:val="24"/>
          <w:szCs w:val="24"/>
        </w:rPr>
        <w:t>被列为发展对象。政治审查合格，培养联系人为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陈杜晴</w:t>
      </w:r>
      <w:r>
        <w:rPr>
          <w:rFonts w:hint="eastAsia" w:ascii="宋体" w:hAnsi="宋体" w:eastAsia="宋体" w:cs="宋体"/>
          <w:sz w:val="24"/>
          <w:szCs w:val="24"/>
        </w:rPr>
        <w:t>，入党介绍人为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陈杜晴</w:t>
      </w:r>
      <w:r>
        <w:rPr>
          <w:rFonts w:hint="eastAsia" w:ascii="宋体" w:hAnsi="宋体" w:eastAsia="宋体" w:cs="宋体"/>
          <w:sz w:val="24"/>
          <w:szCs w:val="24"/>
        </w:rPr>
        <w:t>。参加过入党积极分子集中培训和发展对象集中培训，培训情况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均合格</w:t>
      </w:r>
      <w:r>
        <w:rPr>
          <w:rFonts w:hint="eastAsia" w:ascii="宋体" w:hAnsi="宋体" w:eastAsia="宋体" w:cs="宋体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刘正日</w:t>
      </w:r>
      <w:r>
        <w:rPr>
          <w:rFonts w:hint="eastAsia" w:ascii="宋体" w:hAnsi="宋体" w:eastAsia="宋体" w:cs="宋体"/>
          <w:sz w:val="24"/>
          <w:szCs w:val="24"/>
        </w:rPr>
        <w:t>，男，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1999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月出生，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大学本科</w:t>
      </w:r>
      <w:r>
        <w:rPr>
          <w:rFonts w:hint="eastAsia" w:ascii="宋体" w:hAnsi="宋体" w:eastAsia="宋体" w:cs="宋体"/>
          <w:sz w:val="24"/>
          <w:szCs w:val="24"/>
        </w:rPr>
        <w:t>学历，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现任中国石油大学(北京)马克思主义学院马克思主义理论专业21级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硕士研究生</w:t>
      </w:r>
      <w:r>
        <w:rPr>
          <w:rFonts w:hint="eastAsia" w:ascii="宋体" w:hAnsi="宋体" w:eastAsia="宋体" w:cs="宋体"/>
          <w:sz w:val="24"/>
          <w:szCs w:val="24"/>
        </w:rPr>
        <w:t>，曾获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中国石油大学（北京）马克思主义学院研究生学术论坛二等奖、中国石油大学（北京）复兴杯知识竞赛三等奖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日提出入党申请，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安徽建筑大学经济与管理学院学生第五党支部</w:t>
      </w:r>
      <w:r>
        <w:rPr>
          <w:rFonts w:hint="eastAsia" w:ascii="宋体" w:hAnsi="宋体" w:eastAsia="宋体" w:cs="宋体"/>
          <w:sz w:val="24"/>
          <w:szCs w:val="24"/>
        </w:rPr>
        <w:t>研究确定为入党积极分子，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2021年10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经中国石油大学（北京）马克思主义学院2021级本研联合党支部研究同意重新认定为入党积极分子，2022年4月8日</w:t>
      </w:r>
      <w:r>
        <w:rPr>
          <w:rFonts w:hint="eastAsia" w:ascii="宋体" w:hAnsi="宋体" w:eastAsia="宋体" w:cs="宋体"/>
          <w:sz w:val="24"/>
          <w:szCs w:val="24"/>
        </w:rPr>
        <w:t>被列为发展对象。政治审查合格，培养联系人为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杨明琪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郭辉</w:t>
      </w:r>
      <w:r>
        <w:rPr>
          <w:rFonts w:hint="eastAsia" w:ascii="宋体" w:hAnsi="宋体" w:eastAsia="宋体" w:cs="宋体"/>
          <w:sz w:val="24"/>
          <w:szCs w:val="24"/>
        </w:rPr>
        <w:t>，入党介绍人为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杨明琪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郭辉</w:t>
      </w:r>
      <w:r>
        <w:rPr>
          <w:rFonts w:hint="eastAsia" w:ascii="宋体" w:hAnsi="宋体" w:eastAsia="宋体" w:cs="宋体"/>
          <w:sz w:val="24"/>
          <w:szCs w:val="24"/>
        </w:rPr>
        <w:t>。参加过入党积极分子集中培训和发展对象集中培训，培训情况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均合格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8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公示起止时间：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 xml:space="preserve">日。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8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公示期间，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马克思主义学院2021级本研联合</w:t>
      </w:r>
      <w:r>
        <w:rPr>
          <w:rFonts w:hint="eastAsia" w:ascii="宋体" w:hAnsi="宋体" w:eastAsia="宋体" w:cs="宋体"/>
          <w:sz w:val="24"/>
          <w:szCs w:val="24"/>
        </w:rPr>
        <w:t>党支部和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马克思主义</w:t>
      </w:r>
      <w:r>
        <w:rPr>
          <w:rFonts w:hint="eastAsia" w:ascii="宋体" w:hAnsi="宋体" w:eastAsia="宋体" w:cs="宋体"/>
          <w:sz w:val="24"/>
          <w:szCs w:val="24"/>
        </w:rPr>
        <w:t xml:space="preserve">学院党委接受党员和群众来电、来信、来访。 </w:t>
      </w:r>
    </w:p>
    <w:p>
      <w:pPr>
        <w:keepNext w:val="0"/>
        <w:keepLines w:val="0"/>
        <w:pageBreakBefore w:val="0"/>
        <w:widowControl/>
        <w:tabs>
          <w:tab w:val="left" w:pos="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联系人：艾丽菲热</w:t>
      </w:r>
    </w:p>
    <w:p>
      <w:pPr>
        <w:keepNext w:val="0"/>
        <w:keepLines w:val="0"/>
        <w:pageBreakBefore w:val="0"/>
        <w:widowControl/>
        <w:tabs>
          <w:tab w:val="left" w:pos="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联系电话：89734956</w:t>
      </w:r>
    </w:p>
    <w:p>
      <w:pPr>
        <w:keepNext w:val="0"/>
        <w:keepLines w:val="0"/>
        <w:pageBreakBefore w:val="0"/>
        <w:widowControl/>
        <w:tabs>
          <w:tab w:val="left" w:pos="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来信来访地址：主楼A1021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8" w:line="360" w:lineRule="auto"/>
        <w:ind w:left="762" w:right="4914" w:hanging="10"/>
        <w:textAlignment w:val="auto"/>
      </w:pPr>
      <w:r>
        <w:rPr>
          <w:rFonts w:ascii="宋体" w:hAnsi="宋体" w:eastAsia="宋体" w:cs="宋体"/>
          <w:sz w:val="21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1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997</Words>
  <Characters>1094</Characters>
  <Paragraphs>16</Paragraphs>
  <TotalTime>8</TotalTime>
  <ScaleCrop>false</ScaleCrop>
  <LinksUpToDate>false</LinksUpToDate>
  <CharactersWithSpaces>1120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艾菲</cp:lastModifiedBy>
  <dcterms:modified xsi:type="dcterms:W3CDTF">2022-05-24T15:19:05Z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BE9468B552D94A27BEBC955A17E5CFBC</vt:lpwstr>
  </property>
</Properties>
</file>