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5B3E" w14:textId="77777777" w:rsidR="00890AF1" w:rsidRPr="00890AF1" w:rsidRDefault="00B477AB" w:rsidP="00890AF1">
      <w:pPr>
        <w:pStyle w:val="Default"/>
        <w:jc w:val="center"/>
        <w:rPr>
          <w:rFonts w:eastAsia="Times New Roman"/>
          <w:b/>
          <w:sz w:val="26"/>
          <w:szCs w:val="26"/>
          <w:lang w:val="en-US" w:eastAsia="ru-RU"/>
        </w:rPr>
      </w:pPr>
      <w:r w:rsidRPr="0096027F">
        <w:rPr>
          <w:rFonts w:eastAsia="Times New Roman"/>
          <w:b/>
          <w:sz w:val="26"/>
          <w:szCs w:val="26"/>
          <w:lang w:val="en-US" w:eastAsia="ru-RU"/>
        </w:rPr>
        <w:t xml:space="preserve">Proceedings of </w:t>
      </w:r>
      <w:r w:rsidR="00890AF1" w:rsidRPr="00890AF1">
        <w:rPr>
          <w:rFonts w:eastAsia="Times New Roman"/>
          <w:b/>
          <w:sz w:val="26"/>
          <w:szCs w:val="26"/>
          <w:lang w:val="en-US" w:eastAsia="ru-RU"/>
        </w:rPr>
        <w:t>Sino-Russian ASRTU Conference</w:t>
      </w:r>
    </w:p>
    <w:p w14:paraId="6639524E" w14:textId="77777777" w:rsidR="00B477AB" w:rsidRPr="0096027F" w:rsidRDefault="00890AF1" w:rsidP="00B450FB">
      <w:pPr>
        <w:pStyle w:val="Default"/>
        <w:jc w:val="center"/>
        <w:rPr>
          <w:rFonts w:eastAsia="Times New Roman"/>
          <w:b/>
          <w:sz w:val="26"/>
          <w:szCs w:val="26"/>
          <w:lang w:val="en-US" w:eastAsia="ru-RU"/>
        </w:rPr>
      </w:pPr>
      <w:r>
        <w:rPr>
          <w:rFonts w:eastAsia="Times New Roman"/>
          <w:b/>
          <w:sz w:val="26"/>
          <w:szCs w:val="26"/>
          <w:lang w:val="en-US" w:eastAsia="ru-RU"/>
        </w:rPr>
        <w:t xml:space="preserve">And </w:t>
      </w:r>
      <w:r w:rsidR="00B450FB" w:rsidRPr="00B450FB">
        <w:rPr>
          <w:rFonts w:eastAsia="Times New Roman"/>
          <w:b/>
          <w:sz w:val="26"/>
          <w:szCs w:val="26"/>
          <w:lang w:val="en-US" w:eastAsia="ru-RU"/>
        </w:rPr>
        <w:t xml:space="preserve">Sino-Russian Ph.D. Students Innovation Forum on </w:t>
      </w:r>
      <w:r w:rsidR="00BA323A">
        <w:rPr>
          <w:rFonts w:eastAsia="Times New Roman"/>
          <w:b/>
          <w:sz w:val="26"/>
          <w:szCs w:val="26"/>
          <w:lang w:val="en-US" w:eastAsia="ru-RU"/>
        </w:rPr>
        <w:t>Alternative Energy</w:t>
      </w:r>
    </w:p>
    <w:p w14:paraId="4017730C" w14:textId="77777777" w:rsidR="00B477AB" w:rsidRPr="0096027F" w:rsidRDefault="00B477AB" w:rsidP="00B477A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96027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Instruction for authors</w:t>
      </w:r>
      <w:bookmarkStart w:id="0" w:name="_GoBack"/>
      <w:bookmarkEnd w:id="0"/>
    </w:p>
    <w:p w14:paraId="5EA55EBC" w14:textId="77777777" w:rsidR="00A57224" w:rsidRDefault="00A57224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conference papers should be provided in electronic form and in a hard copy to the organizing committee on the registration desk on July 14-15, 2018.</w:t>
      </w:r>
    </w:p>
    <w:p w14:paraId="0930482A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A conference paper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the following elements:</w:t>
      </w:r>
    </w:p>
    <w:p w14:paraId="1C4D1C05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b/>
          <w:sz w:val="24"/>
          <w:szCs w:val="24"/>
          <w:lang w:val="en-US"/>
        </w:rPr>
        <w:t>Metadata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– title,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keywords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>, abstract, professional affiliation(s), and cited references in the bibliography must be included, and written in the English Language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38BE76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– a brief and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objective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summary that previews the </w:t>
      </w:r>
      <w:r>
        <w:rPr>
          <w:rFonts w:ascii="Times New Roman" w:hAnsi="Times New Roman" w:cs="Times New Roman"/>
          <w:sz w:val="24"/>
          <w:szCs w:val="24"/>
          <w:lang w:val="en-US"/>
        </w:rPr>
        <w:t>rest of the paper it describes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not more than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100 words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Avoid abbreviations, diagrams, and reference to the text.</w:t>
      </w:r>
    </w:p>
    <w:p w14:paraId="7CEF9C1D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– an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introductory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statement of the purpose of the paper, usually describing the hypothesis that will be tested and a summary of r</w:t>
      </w:r>
      <w:r>
        <w:rPr>
          <w:rFonts w:ascii="Times New Roman" w:hAnsi="Times New Roman" w:cs="Times New Roman"/>
          <w:sz w:val="24"/>
          <w:szCs w:val="24"/>
          <w:lang w:val="en-US"/>
        </w:rPr>
        <w:t>elated previous work by others.</w:t>
      </w:r>
    </w:p>
    <w:p w14:paraId="0F451048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– the methods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are used to test the hypothesis should be given in sufficient detail that another researcher in the fie</w:t>
      </w:r>
      <w:r>
        <w:rPr>
          <w:rFonts w:ascii="Times New Roman" w:hAnsi="Times New Roman" w:cs="Times New Roman"/>
          <w:sz w:val="24"/>
          <w:szCs w:val="24"/>
          <w:lang w:val="en-US"/>
        </w:rPr>
        <w:t>ld could duplicate the testing.</w:t>
      </w:r>
    </w:p>
    <w:p w14:paraId="678E447D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– the hypothesis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be tested and data representing the re</w:t>
      </w:r>
      <w:r>
        <w:rPr>
          <w:rFonts w:ascii="Times New Roman" w:hAnsi="Times New Roman" w:cs="Times New Roman"/>
          <w:sz w:val="24"/>
          <w:szCs w:val="24"/>
          <w:lang w:val="en-US"/>
        </w:rPr>
        <w:t>sults of the testing presented.</w:t>
      </w:r>
    </w:p>
    <w:p w14:paraId="57E6614D" w14:textId="77777777" w:rsidR="00B477AB" w:rsidRDefault="00B477AB" w:rsidP="00B477A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6CA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– the data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D346CA">
        <w:rPr>
          <w:rFonts w:ascii="Times New Roman" w:hAnsi="Times New Roman" w:cs="Times New Roman"/>
          <w:sz w:val="24"/>
          <w:szCs w:val="24"/>
          <w:lang w:val="en-US"/>
        </w:rPr>
        <w:t xml:space="preserve"> be discussed and the results interpreted, and conclusions given.</w:t>
      </w:r>
    </w:p>
    <w:p w14:paraId="3C2FA469" w14:textId="77777777" w:rsidR="00B477AB" w:rsidRPr="005365B2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All parts of the manuscript should be typewritten, double-spaced, with margins of at least one inch on all sides. Number manuscript pages consecutively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throughout the paper.</w:t>
      </w:r>
      <w:r w:rsidR="00115B2A" w:rsidRPr="00115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15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Maximal number of pages is 8.</w:t>
      </w:r>
    </w:p>
    <w:p w14:paraId="0AC31708" w14:textId="77777777" w:rsidR="00B477AB" w:rsidRPr="005365B2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Illustrations.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Illustrations submitted (line drawings, halftones, photos, photomicrographs, etc.) should be clean originals or digital files. Digital files are recommended for highest quality reproduction and should follow these guidelines:</w:t>
      </w:r>
    </w:p>
    <w:p w14:paraId="79573AEF" w14:textId="77777777" w:rsidR="00B477AB" w:rsidRPr="005365B2" w:rsidRDefault="00B477AB" w:rsidP="00B477AB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53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53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eastAsia="ru-RU"/>
        </w:rPr>
        <w:t>higher</w:t>
      </w:r>
      <w:proofErr w:type="spellEnd"/>
    </w:p>
    <w:p w14:paraId="227CE966" w14:textId="77777777" w:rsidR="00B477AB" w:rsidRPr="005365B2" w:rsidRDefault="00B477AB" w:rsidP="00B477AB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sized to fit on journal page</w:t>
      </w:r>
    </w:p>
    <w:p w14:paraId="2D12AA39" w14:textId="77777777" w:rsidR="00B477AB" w:rsidRPr="005365B2" w:rsidRDefault="00B477AB" w:rsidP="00B477AB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EPS, TIFF, or PSD format only</w:t>
      </w:r>
    </w:p>
    <w:p w14:paraId="40192114" w14:textId="77777777" w:rsidR="00B477AB" w:rsidRPr="005365B2" w:rsidRDefault="00B477AB" w:rsidP="00B477AB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submitted as separate files, not embedded in text files</w:t>
      </w:r>
    </w:p>
    <w:p w14:paraId="1F16C3F9" w14:textId="77777777" w:rsidR="00B477AB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Tables and Figures</w:t>
      </w:r>
      <w:r w:rsidRPr="005365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Tables and figures should not be embedded in the text, but should be included as separate sheets or files. A short descriptive title should appear above each table with a clear legend and any footnotes suitably identified below. All units must be included. Figures should be completely labeled, taking into account necessary size reduction. Captions should be typed, double-spaced, on a separate sheet. All original figures should be clearly marked in pencil on the reverse side with the number, author’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 name, and top edge indicated.</w:t>
      </w:r>
    </w:p>
    <w:p w14:paraId="4768FAC7" w14:textId="77777777" w:rsidR="00B477AB" w:rsidRPr="005365B2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5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References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Identify references in the text by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arabic</w:t>
      </w:r>
      <w:proofErr w:type="spellEnd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numerals in brackets, and number consecutively in the Reference Section in order of their first mention. References should include: names of all contributing authors (last names first); title of article; title of journal (abbreviate according to the style of Index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Medicus</w:t>
      </w:r>
      <w:proofErr w:type="spellEnd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or book; volume number; location and name of publishing company (books only); inclusive pages; year of publication. Examples:</w:t>
      </w:r>
    </w:p>
    <w:p w14:paraId="21697D89" w14:textId="77777777" w:rsidR="00B477AB" w:rsidRPr="005365B2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DC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1. </w:t>
      </w:r>
      <w:r w:rsidRPr="005365B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Journal: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Freund PA: Ethical problems in human experimentation. N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</w:t>
      </w:r>
      <w:proofErr w:type="spellEnd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Med. 1965;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273: 687-692.</w:t>
      </w:r>
    </w:p>
    <w:p w14:paraId="6701B10E" w14:textId="77777777" w:rsidR="00B477AB" w:rsidRPr="005365B2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2. </w:t>
      </w:r>
      <w:r w:rsidRPr="005365B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Book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Hill AB: Statistical methods in clinical and preventative medicine. New York: Oxford University Press; 1962.</w:t>
      </w:r>
    </w:p>
    <w:p w14:paraId="46F26072" w14:textId="77777777" w:rsidR="00B477AB" w:rsidRPr="00B477AB" w:rsidRDefault="00B477AB" w:rsidP="00B477A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3. </w:t>
      </w:r>
      <w:r w:rsidRPr="005365B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Chapter in a Book</w:t>
      </w:r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Woolner</w:t>
      </w:r>
      <w:proofErr w:type="spellEnd"/>
      <w:r w:rsidRPr="00536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LB: Recent advances in pulmonary cytology: Early detection and localization of occult lung cancer in symptomless males. In: Koss LG, Coleman DV, eds. Advances in Clinical Cytology.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London: Butterworths; 1981: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477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95-135.</w:t>
      </w:r>
    </w:p>
    <w:sectPr w:rsidR="00B477AB" w:rsidRPr="00B4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5ED9"/>
    <w:multiLevelType w:val="multilevel"/>
    <w:tmpl w:val="032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2F"/>
    <w:rsid w:val="000833A5"/>
    <w:rsid w:val="000B4278"/>
    <w:rsid w:val="000B72C9"/>
    <w:rsid w:val="00107FD9"/>
    <w:rsid w:val="00115B2A"/>
    <w:rsid w:val="00142F10"/>
    <w:rsid w:val="00147C17"/>
    <w:rsid w:val="00182DD2"/>
    <w:rsid w:val="001B2A81"/>
    <w:rsid w:val="00212E06"/>
    <w:rsid w:val="0024785E"/>
    <w:rsid w:val="00265209"/>
    <w:rsid w:val="00270037"/>
    <w:rsid w:val="002D23CD"/>
    <w:rsid w:val="00350111"/>
    <w:rsid w:val="00354048"/>
    <w:rsid w:val="00362215"/>
    <w:rsid w:val="00395C6D"/>
    <w:rsid w:val="003A3766"/>
    <w:rsid w:val="003E7EEE"/>
    <w:rsid w:val="00405DF3"/>
    <w:rsid w:val="00440382"/>
    <w:rsid w:val="004C087E"/>
    <w:rsid w:val="004C2278"/>
    <w:rsid w:val="0053772F"/>
    <w:rsid w:val="00540796"/>
    <w:rsid w:val="005719D9"/>
    <w:rsid w:val="005A3F48"/>
    <w:rsid w:val="005B2966"/>
    <w:rsid w:val="005F5D23"/>
    <w:rsid w:val="00672F94"/>
    <w:rsid w:val="006B12C6"/>
    <w:rsid w:val="006C1E2D"/>
    <w:rsid w:val="00731A15"/>
    <w:rsid w:val="00732974"/>
    <w:rsid w:val="00761DE7"/>
    <w:rsid w:val="007C47BE"/>
    <w:rsid w:val="007E1333"/>
    <w:rsid w:val="00801B37"/>
    <w:rsid w:val="00841356"/>
    <w:rsid w:val="00890AF1"/>
    <w:rsid w:val="00911A15"/>
    <w:rsid w:val="009E4754"/>
    <w:rsid w:val="00A57224"/>
    <w:rsid w:val="00AA18F9"/>
    <w:rsid w:val="00AA74C8"/>
    <w:rsid w:val="00B13C08"/>
    <w:rsid w:val="00B17080"/>
    <w:rsid w:val="00B327C5"/>
    <w:rsid w:val="00B450FB"/>
    <w:rsid w:val="00B477AB"/>
    <w:rsid w:val="00B65E76"/>
    <w:rsid w:val="00B962F1"/>
    <w:rsid w:val="00BA323A"/>
    <w:rsid w:val="00C140EB"/>
    <w:rsid w:val="00CB3630"/>
    <w:rsid w:val="00CC5333"/>
    <w:rsid w:val="00CF2CFC"/>
    <w:rsid w:val="00CF3F05"/>
    <w:rsid w:val="00D0143E"/>
    <w:rsid w:val="00D346CA"/>
    <w:rsid w:val="00D37486"/>
    <w:rsid w:val="00DA4C7B"/>
    <w:rsid w:val="00DA6071"/>
    <w:rsid w:val="00DE0691"/>
    <w:rsid w:val="00E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6D3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2783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Анна</cp:lastModifiedBy>
  <cp:revision>5</cp:revision>
  <dcterms:created xsi:type="dcterms:W3CDTF">2018-03-15T16:10:00Z</dcterms:created>
  <dcterms:modified xsi:type="dcterms:W3CDTF">2018-03-20T11:27:00Z</dcterms:modified>
</cp:coreProperties>
</file>