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6" w:type="dxa"/>
        <w:tblLayout w:type="fixed"/>
        <w:tblLook w:val="0000"/>
      </w:tblPr>
      <w:tblGrid>
        <w:gridCol w:w="953"/>
        <w:gridCol w:w="371"/>
        <w:gridCol w:w="780"/>
        <w:gridCol w:w="131"/>
        <w:gridCol w:w="440"/>
        <w:gridCol w:w="694"/>
        <w:gridCol w:w="1535"/>
        <w:gridCol w:w="430"/>
        <w:gridCol w:w="1295"/>
        <w:gridCol w:w="1226"/>
        <w:gridCol w:w="237"/>
        <w:gridCol w:w="241"/>
        <w:gridCol w:w="237"/>
        <w:gridCol w:w="236"/>
      </w:tblGrid>
      <w:tr w:rsidR="00EE446B" w:rsidRPr="00F828FB" w:rsidTr="00C66597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E14F62" w:rsidRDefault="00EE446B" w:rsidP="003F5CC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E14F62" w:rsidRDefault="00EE446B" w:rsidP="0075405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5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E14F62" w:rsidRDefault="00EE446B" w:rsidP="0075405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C66597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C66597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B836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B8365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 w:rsidR="00EE446B" w:rsidRPr="00F828FB" w:rsidTr="00C66597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099" w:type="dxa"/>
            <w:gridSpan w:val="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C66597">
        <w:trPr>
          <w:trHeight w:hRule="exact" w:val="39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5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C66597">
        <w:trPr>
          <w:trHeight w:hRule="exact" w:val="397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66597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教育部</w:t>
            </w:r>
            <w:r>
              <w:rPr>
                <w:rFonts w:ascii="Calibri" w:eastAsia="宋体" w:hAnsi="Calibri" w:hint="eastAsia"/>
                <w:sz w:val="21"/>
              </w:rPr>
              <w:t xml:space="preserve"> 105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66597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中国石油大学（北京）</w:t>
            </w:r>
          </w:p>
        </w:tc>
      </w:tr>
      <w:tr w:rsidR="00EE446B" w:rsidRPr="00F828FB" w:rsidTr="00C66597">
        <w:trPr>
          <w:trHeight w:hRule="exact" w:val="397"/>
        </w:trPr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C66597" w:rsidRDefault="00EE446B" w:rsidP="00C66597">
            <w:pPr>
              <w:rPr>
                <w:rFonts w:ascii="Calibri" w:eastAsia="宋体" w:hAnsi="Calibri"/>
                <w:color w:val="FF0000"/>
                <w:sz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0F7BD8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66597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一年</w:t>
            </w:r>
          </w:p>
        </w:tc>
      </w:tr>
      <w:tr w:rsidR="00EE446B" w:rsidRPr="00F828FB" w:rsidTr="00C66597">
        <w:trPr>
          <w:trHeight w:hRule="exact" w:val="397"/>
        </w:trPr>
        <w:tc>
          <w:tcPr>
            <w:tcW w:w="22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C6659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57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C66597">
        <w:trPr>
          <w:trHeight w:hRule="exact" w:val="85"/>
        </w:trPr>
        <w:tc>
          <w:tcPr>
            <w:tcW w:w="22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57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C66597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DB7C2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0F7BD8"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C66597">
        <w:trPr>
          <w:trHeight w:hRule="exact" w:val="6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BD0A25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D36E3D" w:rsidRPr="00F828FB" w:rsidTr="00BD0A25">
        <w:trPr>
          <w:trHeight w:hRule="exact" w:val="69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安防、消防、防雷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设施</w:t>
            </w: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照明节能</w:t>
            </w: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设施改造/新增设施数量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台（套）、件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房屋修缮</w:t>
            </w: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面积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***平方米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CB5F47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道路改造面积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**延米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购买纸质文献数量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Default="00D36E3D" w:rsidP="00D5026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**册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设备、家具等购置数量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Default="00D36E3D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台（套）、件</w:t>
            </w:r>
          </w:p>
        </w:tc>
      </w:tr>
      <w:tr w:rsidR="00D36E3D" w:rsidRPr="00F828FB" w:rsidTr="00BD0A25">
        <w:trPr>
          <w:trHeight w:hRule="exact" w:val="67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水、电、气、暖等管网改造工程量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**延米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新增或升级改造实验室数量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D36E3D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***个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续订或新增电子资料数据库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D36E3D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***个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56558A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电子管理系统建设或升级改造数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D36E3D" w:rsidRDefault="00D36E3D" w:rsidP="00CB5F4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58A">
              <w:rPr>
                <w:rFonts w:asciiTheme="minorEastAsia" w:eastAsiaTheme="minorEastAsia" w:hAnsiTheme="minorEastAsia" w:hint="eastAsia"/>
                <w:sz w:val="21"/>
                <w:szCs w:val="21"/>
              </w:rPr>
              <w:t>***个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房屋修缮验收通过率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基础设施验收通过率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履行招投标程序合规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设备及系统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验收通过率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CB5F47" w:rsidRDefault="00D36E3D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D36E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项目按期完成率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B8365E" w:rsidP="0055647D">
            <w:pPr>
              <w:jc w:val="center"/>
              <w:rPr>
                <w:rFonts w:ascii="Calibri" w:eastAsia="宋体" w:hAnsi="Calibr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BD0A25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D50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工程建设成本节约率（%）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CB5F47" w:rsidRDefault="00BD0A25" w:rsidP="00D5026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BD0A25" w:rsidP="00CB5F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仪器设备、图书采购节约率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BD0A25" w:rsidRDefault="00BD0A25" w:rsidP="004852E9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BD0A25" w:rsidRPr="00F828FB" w:rsidTr="00BD0A25">
        <w:trPr>
          <w:trHeight w:hRule="exact" w:val="45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D50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D50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保障校园安全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D50265">
            <w:pPr>
              <w:rPr>
                <w:rFonts w:ascii="Calibri" w:eastAsia="宋体" w:hAnsi="Calibri"/>
                <w:sz w:val="21"/>
              </w:rPr>
            </w:pPr>
          </w:p>
        </w:tc>
      </w:tr>
      <w:tr w:rsidR="00BD0A25" w:rsidRPr="00F828FB" w:rsidTr="00BD0A25">
        <w:trPr>
          <w:trHeight w:hRule="exact" w:val="891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4852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改善广大师生员工的教学、科研条件况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4852E9">
            <w:pPr>
              <w:rPr>
                <w:rFonts w:ascii="Calibri" w:eastAsia="宋体" w:hAnsi="Calibri"/>
                <w:sz w:val="21"/>
              </w:rPr>
            </w:pPr>
          </w:p>
        </w:tc>
      </w:tr>
      <w:tr w:rsidR="00BD0A25" w:rsidRPr="00F828FB" w:rsidTr="00BD0A25">
        <w:trPr>
          <w:trHeight w:hRule="exact" w:val="73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E777F1" w:rsidRDefault="00BD0A2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改善广大师生员工的生活设施条件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E777F1" w:rsidRDefault="00BD0A2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36E3D" w:rsidRPr="00F828FB" w:rsidTr="00BD0A25">
        <w:trPr>
          <w:trHeight w:hRule="exact" w:val="671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BD0A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D0A2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设施设备节能降耗达标率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  <w:r w:rsidRPr="00CB5F47">
              <w:rPr>
                <w:rFonts w:asciiTheme="minorEastAsia" w:eastAsiaTheme="minorEastAsia" w:hAnsiTheme="minorEastAsia" w:hint="eastAsia"/>
                <w:sz w:val="21"/>
                <w:szCs w:val="21"/>
              </w:rPr>
              <w:t>**%</w:t>
            </w:r>
          </w:p>
        </w:tc>
      </w:tr>
      <w:tr w:rsidR="00D36E3D" w:rsidRPr="00F828FB" w:rsidTr="00BD0A25">
        <w:trPr>
          <w:trHeight w:hRule="exact" w:val="59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636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D0A2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房屋修缮类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项目持续发挥作用期限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</w:t>
            </w:r>
            <w:r>
              <w:rPr>
                <w:rFonts w:ascii="Calibri" w:eastAsia="宋体" w:hAnsi="Calibri" w:hint="eastAsia"/>
                <w:sz w:val="21"/>
              </w:rPr>
              <w:t>年</w:t>
            </w:r>
          </w:p>
        </w:tc>
      </w:tr>
      <w:tr w:rsidR="00BD0A25" w:rsidRPr="00F828FB" w:rsidTr="00BD0A25">
        <w:trPr>
          <w:trHeight w:hRule="exact" w:val="7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636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设备购置类项目持续发挥作用期限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BD0A25" w:rsidRPr="00F828FB" w:rsidTr="00BD0A25">
        <w:trPr>
          <w:trHeight w:hRule="exact" w:val="7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Pr="00F828FB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Default="00BD0A25" w:rsidP="00636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基础设施改造类项目持续发挥作用期限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0A25" w:rsidRDefault="00BD0A25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36E3D" w:rsidRPr="00F828FB" w:rsidTr="00BD0A25">
        <w:trPr>
          <w:trHeight w:hRule="exact" w:val="7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636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学校基本办学条件和服务社会的能力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显著提升</w:t>
            </w:r>
          </w:p>
        </w:tc>
      </w:tr>
      <w:tr w:rsidR="00D36E3D" w:rsidRPr="00F828FB" w:rsidTr="00444346">
        <w:trPr>
          <w:trHeight w:hRule="exact" w:val="50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636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学生满意度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≥</w:t>
            </w: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D36E3D" w:rsidRPr="00F828FB" w:rsidTr="00444346">
        <w:trPr>
          <w:trHeight w:hRule="exact" w:val="54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教职工满意度</w:t>
            </w:r>
          </w:p>
        </w:tc>
        <w:tc>
          <w:tcPr>
            <w:tcW w:w="2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36E3D" w:rsidRPr="00F828FB" w:rsidRDefault="00D36E3D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≥</w:t>
            </w: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</w:tbl>
    <w:p w:rsidR="00E777F1" w:rsidRDefault="00E777F1"/>
    <w:p w:rsidR="00E777F1" w:rsidRDefault="00E777F1"/>
    <w:p w:rsidR="00E853FE" w:rsidRPr="00E777F1" w:rsidRDefault="00E777F1">
      <w:pPr>
        <w:rPr>
          <w:b/>
          <w:color w:val="FF0000"/>
        </w:rPr>
      </w:pPr>
      <w:r w:rsidRPr="00E777F1">
        <w:rPr>
          <w:rFonts w:hint="eastAsia"/>
          <w:b/>
          <w:color w:val="FF0000"/>
        </w:rPr>
        <w:t>注：</w:t>
      </w:r>
      <w:r w:rsidR="00444346">
        <w:rPr>
          <w:rFonts w:hint="eastAsia"/>
          <w:b/>
          <w:color w:val="FF0000"/>
        </w:rPr>
        <w:t>此表与《</w:t>
      </w:r>
      <w:r w:rsidR="00444346" w:rsidRPr="00444346">
        <w:rPr>
          <w:rFonts w:hint="eastAsia"/>
          <w:b/>
          <w:color w:val="FF0000"/>
        </w:rPr>
        <w:t>项目支出绩效执行监控</w:t>
      </w:r>
      <w:r w:rsidR="00444346">
        <w:rPr>
          <w:rFonts w:hint="eastAsia"/>
          <w:b/>
          <w:color w:val="FF0000"/>
        </w:rPr>
        <w:t>》中三级指标及年度指标值一一对应，可直接提取。</w:t>
      </w:r>
    </w:p>
    <w:sectPr w:rsidR="00E853FE" w:rsidRPr="00E777F1" w:rsidSect="0098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08" w:rsidRDefault="00EB3108" w:rsidP="000F7BD8">
      <w:r>
        <w:separator/>
      </w:r>
    </w:p>
  </w:endnote>
  <w:endnote w:type="continuationSeparator" w:id="0">
    <w:p w:rsidR="00EB3108" w:rsidRDefault="00EB3108" w:rsidP="000F7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08" w:rsidRDefault="00EB3108" w:rsidP="000F7BD8">
      <w:r>
        <w:separator/>
      </w:r>
    </w:p>
  </w:footnote>
  <w:footnote w:type="continuationSeparator" w:id="0">
    <w:p w:rsidR="00EB3108" w:rsidRDefault="00EB3108" w:rsidP="000F7BD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450S">
    <w15:presenceInfo w15:providerId="None" w15:userId="T450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46B"/>
    <w:rsid w:val="00071A58"/>
    <w:rsid w:val="000F7BD8"/>
    <w:rsid w:val="001D284F"/>
    <w:rsid w:val="00314815"/>
    <w:rsid w:val="003F5CCB"/>
    <w:rsid w:val="00411B68"/>
    <w:rsid w:val="00444346"/>
    <w:rsid w:val="0055647D"/>
    <w:rsid w:val="0056558A"/>
    <w:rsid w:val="00636236"/>
    <w:rsid w:val="00710A89"/>
    <w:rsid w:val="007573DF"/>
    <w:rsid w:val="00764408"/>
    <w:rsid w:val="0082492D"/>
    <w:rsid w:val="00895FED"/>
    <w:rsid w:val="008B1B1D"/>
    <w:rsid w:val="008C59A4"/>
    <w:rsid w:val="00914170"/>
    <w:rsid w:val="009557A4"/>
    <w:rsid w:val="00986621"/>
    <w:rsid w:val="009B485B"/>
    <w:rsid w:val="00A13313"/>
    <w:rsid w:val="00A744EB"/>
    <w:rsid w:val="00B8365E"/>
    <w:rsid w:val="00BD0A25"/>
    <w:rsid w:val="00C55D1A"/>
    <w:rsid w:val="00C66597"/>
    <w:rsid w:val="00CB5F47"/>
    <w:rsid w:val="00D36E3D"/>
    <w:rsid w:val="00DB7C2B"/>
    <w:rsid w:val="00E14F62"/>
    <w:rsid w:val="00E6705C"/>
    <w:rsid w:val="00E777F1"/>
    <w:rsid w:val="00E853FE"/>
    <w:rsid w:val="00EB3108"/>
    <w:rsid w:val="00EE446B"/>
    <w:rsid w:val="00FB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xbany</cp:lastModifiedBy>
  <cp:revision>20</cp:revision>
  <cp:lastPrinted>2018-02-27T03:28:00Z</cp:lastPrinted>
  <dcterms:created xsi:type="dcterms:W3CDTF">2017-05-27T02:40:00Z</dcterms:created>
  <dcterms:modified xsi:type="dcterms:W3CDTF">2020-12-31T08:06:00Z</dcterms:modified>
</cp:coreProperties>
</file>