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D6D" w:rsidRPr="000B0B91" w:rsidRDefault="006E3D6D" w:rsidP="00F20BE9">
      <w:pPr>
        <w:spacing w:line="300" w:lineRule="exact"/>
        <w:rPr>
          <w:color w:val="000000"/>
          <w:sz w:val="28"/>
          <w:szCs w:val="28"/>
        </w:rPr>
      </w:pPr>
    </w:p>
    <w:p w:rsidR="006E3D6D" w:rsidRPr="000B0B91" w:rsidRDefault="006E3D6D" w:rsidP="00F20BE9">
      <w:pPr>
        <w:jc w:val="center"/>
        <w:rPr>
          <w:b/>
          <w:sz w:val="32"/>
          <w:szCs w:val="32"/>
        </w:rPr>
      </w:pPr>
      <w:r w:rsidRPr="000B0B91">
        <w:rPr>
          <w:rFonts w:hint="eastAsia"/>
          <w:b/>
          <w:sz w:val="32"/>
          <w:szCs w:val="32"/>
        </w:rPr>
        <w:t>中国银行“长城电子借记卡”使用须知</w:t>
      </w:r>
    </w:p>
    <w:p w:rsidR="006E3D6D" w:rsidRPr="000B0B91" w:rsidRDefault="006E3D6D" w:rsidP="00F20BE9">
      <w:pPr>
        <w:rPr>
          <w:sz w:val="28"/>
          <w:szCs w:val="28"/>
        </w:rPr>
      </w:pPr>
      <w:r w:rsidRPr="000B0B91">
        <w:rPr>
          <w:rFonts w:hint="eastAsia"/>
          <w:sz w:val="28"/>
          <w:szCs w:val="28"/>
        </w:rPr>
        <w:t>各位同学：</w:t>
      </w:r>
    </w:p>
    <w:p w:rsidR="006E3D6D" w:rsidRPr="000B0B91" w:rsidRDefault="006E3D6D" w:rsidP="00F20BE9">
      <w:pPr>
        <w:rPr>
          <w:sz w:val="28"/>
          <w:szCs w:val="28"/>
        </w:rPr>
      </w:pPr>
      <w:r w:rsidRPr="000B0B91">
        <w:rPr>
          <w:sz w:val="28"/>
          <w:szCs w:val="28"/>
        </w:rPr>
        <w:t xml:space="preserve">    </w:t>
      </w:r>
      <w:r w:rsidRPr="000B0B91">
        <w:rPr>
          <w:rFonts w:hint="eastAsia"/>
          <w:sz w:val="28"/>
          <w:szCs w:val="28"/>
        </w:rPr>
        <w:t>你们好</w:t>
      </w:r>
      <w:r w:rsidRPr="000B0B91">
        <w:rPr>
          <w:sz w:val="28"/>
          <w:szCs w:val="28"/>
        </w:rPr>
        <w:t>!</w:t>
      </w:r>
      <w:r w:rsidRPr="000B0B91">
        <w:rPr>
          <w:rFonts w:hint="eastAsia"/>
          <w:sz w:val="28"/>
          <w:szCs w:val="28"/>
        </w:rPr>
        <w:t>为了你资金的安全及交费方便，我校与中国银行北京市分行共同免费为你办理中行“长城电子借记卡及查询版网上银行”，用于你在学校就读期间学费、宿费的缴纳以及奖学金等各种补助的发放，今后学校与学生之间的资金往来不再通过现金方式，通过中行“长城电子借记卡”转账即可办理。</w:t>
      </w:r>
    </w:p>
    <w:p w:rsidR="006E3D6D" w:rsidRPr="000B0B91" w:rsidRDefault="006E3D6D" w:rsidP="00F20BE9">
      <w:pPr>
        <w:rPr>
          <w:b/>
          <w:sz w:val="28"/>
          <w:szCs w:val="28"/>
        </w:rPr>
      </w:pPr>
      <w:r w:rsidRPr="000B0B91">
        <w:rPr>
          <w:sz w:val="28"/>
          <w:szCs w:val="28"/>
        </w:rPr>
        <w:t xml:space="preserve">    </w:t>
      </w:r>
      <w:r w:rsidRPr="000B0B91">
        <w:rPr>
          <w:rFonts w:hint="eastAsia"/>
          <w:b/>
          <w:sz w:val="28"/>
          <w:szCs w:val="28"/>
        </w:rPr>
        <w:t>一、领取卡后应注意事项</w:t>
      </w:r>
    </w:p>
    <w:p w:rsidR="006E3D6D" w:rsidRPr="000B0B91" w:rsidRDefault="006E3D6D" w:rsidP="00F20BE9">
      <w:pPr>
        <w:ind w:firstLine="360"/>
        <w:rPr>
          <w:sz w:val="28"/>
          <w:szCs w:val="28"/>
        </w:rPr>
      </w:pPr>
      <w:r w:rsidRPr="000B0B91">
        <w:rPr>
          <w:rFonts w:hint="eastAsia"/>
          <w:sz w:val="28"/>
          <w:szCs w:val="28"/>
        </w:rPr>
        <w:t>收到中国银行电子借记卡</w:t>
      </w:r>
      <w:r w:rsidRPr="000B0B91">
        <w:rPr>
          <w:sz w:val="28"/>
          <w:szCs w:val="28"/>
        </w:rPr>
        <w:t>(</w:t>
      </w:r>
      <w:r w:rsidRPr="000B0B91">
        <w:rPr>
          <w:rFonts w:hint="eastAsia"/>
          <w:sz w:val="28"/>
          <w:szCs w:val="28"/>
        </w:rPr>
        <w:t>以下简称卡片</w:t>
      </w:r>
      <w:r w:rsidRPr="000B0B91">
        <w:rPr>
          <w:sz w:val="28"/>
          <w:szCs w:val="28"/>
        </w:rPr>
        <w:t>)</w:t>
      </w:r>
      <w:r w:rsidRPr="000B0B91">
        <w:rPr>
          <w:rFonts w:hint="eastAsia"/>
          <w:sz w:val="28"/>
          <w:szCs w:val="28"/>
        </w:rPr>
        <w:t>后请妥善保存，卡片密码为身份证第</w:t>
      </w:r>
      <w:r w:rsidRPr="000B0B91">
        <w:rPr>
          <w:sz w:val="28"/>
          <w:szCs w:val="28"/>
        </w:rPr>
        <w:t>12</w:t>
      </w:r>
      <w:r w:rsidRPr="000B0B91">
        <w:rPr>
          <w:rFonts w:hint="eastAsia"/>
          <w:sz w:val="28"/>
          <w:szCs w:val="28"/>
        </w:rPr>
        <w:t>到</w:t>
      </w:r>
      <w:r w:rsidRPr="000B0B91">
        <w:rPr>
          <w:sz w:val="28"/>
          <w:szCs w:val="28"/>
        </w:rPr>
        <w:t>17</w:t>
      </w:r>
      <w:r w:rsidRPr="000B0B91">
        <w:rPr>
          <w:rFonts w:hint="eastAsia"/>
          <w:sz w:val="28"/>
          <w:szCs w:val="28"/>
        </w:rPr>
        <w:t>位。中国银行</w:t>
      </w:r>
      <w:r w:rsidRPr="000B0B91">
        <w:rPr>
          <w:sz w:val="28"/>
          <w:szCs w:val="28"/>
        </w:rPr>
        <w:t>“</w:t>
      </w:r>
      <w:r w:rsidRPr="000B0B91">
        <w:rPr>
          <w:rFonts w:hint="eastAsia"/>
          <w:sz w:val="28"/>
          <w:szCs w:val="28"/>
        </w:rPr>
        <w:t>长城电子借记卡</w:t>
      </w:r>
      <w:r w:rsidRPr="000B0B91">
        <w:rPr>
          <w:sz w:val="28"/>
          <w:szCs w:val="28"/>
        </w:rPr>
        <w:t>”</w:t>
      </w:r>
      <w:r w:rsidRPr="000B0B91">
        <w:rPr>
          <w:rFonts w:hint="eastAsia"/>
          <w:sz w:val="28"/>
          <w:szCs w:val="28"/>
        </w:rPr>
        <w:t>”是由学校按照新生录取时提供的身份证号，委托中国银行统一批量开卡，须本人持身份证到中国银行任意网点柜台对卡进行激活（可异地激活）。此卡在未激活前暂不能在自助设备上使用，激活之后可以正常使用，激活后卡片在异地可以通存通兑及查询余额。如发生取款机吞卡请持本人身份证到</w:t>
      </w:r>
      <w:r w:rsidRPr="000B0B91">
        <w:rPr>
          <w:sz w:val="28"/>
          <w:szCs w:val="28"/>
        </w:rPr>
        <w:t>ATM</w:t>
      </w:r>
      <w:r w:rsidRPr="000B0B91">
        <w:rPr>
          <w:rFonts w:hint="eastAsia"/>
          <w:sz w:val="28"/>
          <w:szCs w:val="28"/>
        </w:rPr>
        <w:t>管理行领取卡。</w:t>
      </w:r>
    </w:p>
    <w:p w:rsidR="006E3D6D" w:rsidRPr="000B0B91" w:rsidRDefault="006E3D6D" w:rsidP="00F20BE9">
      <w:pPr>
        <w:rPr>
          <w:b/>
          <w:sz w:val="28"/>
          <w:szCs w:val="28"/>
        </w:rPr>
      </w:pPr>
      <w:r w:rsidRPr="000B0B91">
        <w:rPr>
          <w:rFonts w:hint="eastAsia"/>
          <w:b/>
          <w:sz w:val="28"/>
          <w:szCs w:val="28"/>
        </w:rPr>
        <w:t>存、取款时应注意</w:t>
      </w:r>
      <w:r w:rsidRPr="000B0B91">
        <w:rPr>
          <w:b/>
          <w:sz w:val="28"/>
          <w:szCs w:val="28"/>
        </w:rPr>
        <w:t xml:space="preserve"> </w:t>
      </w:r>
      <w:r w:rsidRPr="000B0B91">
        <w:rPr>
          <w:rFonts w:hint="eastAsia"/>
          <w:b/>
          <w:sz w:val="28"/>
          <w:szCs w:val="28"/>
        </w:rPr>
        <w:t>：</w:t>
      </w:r>
    </w:p>
    <w:p w:rsidR="006E3D6D" w:rsidRPr="000B0B91" w:rsidRDefault="006E3D6D" w:rsidP="00F20BE9">
      <w:pPr>
        <w:rPr>
          <w:sz w:val="28"/>
          <w:szCs w:val="28"/>
        </w:rPr>
      </w:pPr>
      <w:r w:rsidRPr="000B0B91">
        <w:rPr>
          <w:sz w:val="28"/>
          <w:szCs w:val="28"/>
        </w:rPr>
        <w:t>(1)</w:t>
      </w:r>
      <w:r w:rsidRPr="000B0B91">
        <w:rPr>
          <w:rFonts w:hint="eastAsia"/>
          <w:sz w:val="28"/>
          <w:szCs w:val="28"/>
        </w:rPr>
        <w:t>、在柜台存、取现金超过</w:t>
      </w:r>
      <w:r w:rsidRPr="000B0B91">
        <w:rPr>
          <w:sz w:val="28"/>
          <w:szCs w:val="28"/>
        </w:rPr>
        <w:t>50000</w:t>
      </w:r>
      <w:r w:rsidRPr="000B0B91">
        <w:rPr>
          <w:rFonts w:hint="eastAsia"/>
          <w:sz w:val="28"/>
          <w:szCs w:val="28"/>
        </w:rPr>
        <w:t>元</w:t>
      </w:r>
      <w:r w:rsidRPr="000B0B91">
        <w:rPr>
          <w:sz w:val="28"/>
          <w:szCs w:val="28"/>
        </w:rPr>
        <w:t>(</w:t>
      </w:r>
      <w:r w:rsidRPr="000B0B91">
        <w:rPr>
          <w:rFonts w:hint="eastAsia"/>
          <w:sz w:val="28"/>
          <w:szCs w:val="28"/>
        </w:rPr>
        <w:t>含</w:t>
      </w:r>
      <w:r w:rsidRPr="000B0B91">
        <w:rPr>
          <w:sz w:val="28"/>
          <w:szCs w:val="28"/>
        </w:rPr>
        <w:t>5</w:t>
      </w:r>
      <w:r w:rsidRPr="000B0B91">
        <w:rPr>
          <w:rFonts w:hint="eastAsia"/>
          <w:sz w:val="28"/>
          <w:szCs w:val="28"/>
        </w:rPr>
        <w:t>万元</w:t>
      </w:r>
      <w:r w:rsidRPr="000B0B91">
        <w:rPr>
          <w:sz w:val="28"/>
          <w:szCs w:val="28"/>
        </w:rPr>
        <w:t>)</w:t>
      </w:r>
      <w:r w:rsidRPr="000B0B91">
        <w:rPr>
          <w:rFonts w:hint="eastAsia"/>
          <w:sz w:val="28"/>
          <w:szCs w:val="28"/>
        </w:rPr>
        <w:t>人民币应出示本人身份证。</w:t>
      </w:r>
    </w:p>
    <w:p w:rsidR="006E3D6D" w:rsidRPr="000B0B91" w:rsidRDefault="006E3D6D" w:rsidP="00F20BE9">
      <w:pPr>
        <w:rPr>
          <w:sz w:val="28"/>
          <w:szCs w:val="28"/>
        </w:rPr>
      </w:pPr>
      <w:r w:rsidRPr="000B0B91">
        <w:rPr>
          <w:sz w:val="28"/>
          <w:szCs w:val="28"/>
        </w:rPr>
        <w:t>(2)</w:t>
      </w:r>
      <w:r w:rsidRPr="000B0B91">
        <w:rPr>
          <w:rFonts w:hint="eastAsia"/>
          <w:sz w:val="28"/>
          <w:szCs w:val="28"/>
        </w:rPr>
        <w:t>、北京在</w:t>
      </w:r>
      <w:r w:rsidRPr="000B0B91">
        <w:rPr>
          <w:sz w:val="28"/>
          <w:szCs w:val="28"/>
        </w:rPr>
        <w:t>ATM</w:t>
      </w:r>
      <w:r w:rsidRPr="000B0B91">
        <w:rPr>
          <w:rFonts w:hint="eastAsia"/>
          <w:sz w:val="28"/>
          <w:szCs w:val="28"/>
        </w:rPr>
        <w:t>上每次取现不能超过</w:t>
      </w:r>
      <w:r w:rsidRPr="000B0B91">
        <w:rPr>
          <w:sz w:val="28"/>
          <w:szCs w:val="28"/>
        </w:rPr>
        <w:t>5000</w:t>
      </w:r>
      <w:r w:rsidRPr="000B0B91">
        <w:rPr>
          <w:rFonts w:hint="eastAsia"/>
          <w:sz w:val="28"/>
          <w:szCs w:val="28"/>
        </w:rPr>
        <w:t>元人民币，一天最高限额为</w:t>
      </w:r>
      <w:r w:rsidRPr="000B0B91">
        <w:rPr>
          <w:sz w:val="28"/>
          <w:szCs w:val="28"/>
        </w:rPr>
        <w:t>20000</w:t>
      </w:r>
      <w:r w:rsidRPr="000B0B91">
        <w:rPr>
          <w:rFonts w:hint="eastAsia"/>
          <w:sz w:val="28"/>
          <w:szCs w:val="28"/>
        </w:rPr>
        <w:t>元人民币。在异地</w:t>
      </w:r>
      <w:r w:rsidRPr="000B0B91">
        <w:rPr>
          <w:sz w:val="28"/>
          <w:szCs w:val="28"/>
        </w:rPr>
        <w:t>ATM</w:t>
      </w:r>
      <w:r w:rsidRPr="000B0B91">
        <w:rPr>
          <w:rFonts w:hint="eastAsia"/>
          <w:sz w:val="28"/>
          <w:szCs w:val="28"/>
        </w:rPr>
        <w:t>取现时，本行收取手续费</w:t>
      </w:r>
      <w:r w:rsidRPr="000B0B91">
        <w:rPr>
          <w:sz w:val="28"/>
          <w:szCs w:val="28"/>
        </w:rPr>
        <w:t>10</w:t>
      </w:r>
      <w:r w:rsidRPr="000B0B91">
        <w:rPr>
          <w:rFonts w:hint="eastAsia"/>
          <w:sz w:val="28"/>
          <w:szCs w:val="28"/>
        </w:rPr>
        <w:t>元</w:t>
      </w:r>
      <w:r w:rsidRPr="000B0B91">
        <w:rPr>
          <w:sz w:val="28"/>
          <w:szCs w:val="28"/>
        </w:rPr>
        <w:t>/</w:t>
      </w:r>
      <w:r w:rsidRPr="000B0B91">
        <w:rPr>
          <w:rFonts w:hint="eastAsia"/>
          <w:sz w:val="28"/>
          <w:szCs w:val="28"/>
        </w:rPr>
        <w:t>笔，外行</w:t>
      </w:r>
      <w:r w:rsidRPr="000B0B91">
        <w:rPr>
          <w:sz w:val="28"/>
          <w:szCs w:val="28"/>
        </w:rPr>
        <w:t>12</w:t>
      </w:r>
      <w:r w:rsidRPr="000B0B91">
        <w:rPr>
          <w:rFonts w:hint="eastAsia"/>
          <w:sz w:val="28"/>
          <w:szCs w:val="28"/>
        </w:rPr>
        <w:t>元</w:t>
      </w:r>
      <w:r w:rsidRPr="000B0B91">
        <w:rPr>
          <w:sz w:val="28"/>
          <w:szCs w:val="28"/>
        </w:rPr>
        <w:t>/</w:t>
      </w:r>
      <w:r w:rsidRPr="000B0B91">
        <w:rPr>
          <w:rFonts w:hint="eastAsia"/>
          <w:sz w:val="28"/>
          <w:szCs w:val="28"/>
        </w:rPr>
        <w:t>笔。</w:t>
      </w:r>
    </w:p>
    <w:p w:rsidR="006E3D6D" w:rsidRPr="000B0B91" w:rsidRDefault="006E3D6D" w:rsidP="00F20BE9">
      <w:pPr>
        <w:rPr>
          <w:sz w:val="28"/>
          <w:szCs w:val="28"/>
        </w:rPr>
      </w:pPr>
      <w:r w:rsidRPr="000B0B91">
        <w:rPr>
          <w:sz w:val="28"/>
          <w:szCs w:val="28"/>
        </w:rPr>
        <w:t>(3)</w:t>
      </w:r>
      <w:r w:rsidRPr="000B0B91">
        <w:rPr>
          <w:rFonts w:hint="eastAsia"/>
          <w:sz w:val="28"/>
          <w:szCs w:val="28"/>
        </w:rPr>
        <w:t>、在异地柜台存、取现应出示本人身份证件。异地柜台存取现手续费</w:t>
      </w:r>
      <w:r w:rsidRPr="000B0B91">
        <w:rPr>
          <w:sz w:val="28"/>
          <w:szCs w:val="28"/>
        </w:rPr>
        <w:t>5</w:t>
      </w:r>
      <w:r w:rsidRPr="000B0B91">
        <w:rPr>
          <w:rFonts w:hint="eastAsia"/>
          <w:sz w:val="28"/>
          <w:szCs w:val="28"/>
        </w:rPr>
        <w:t>‰，最高</w:t>
      </w:r>
      <w:r w:rsidRPr="000B0B91">
        <w:rPr>
          <w:sz w:val="28"/>
          <w:szCs w:val="28"/>
        </w:rPr>
        <w:t>50</w:t>
      </w:r>
      <w:r w:rsidRPr="000B0B91">
        <w:rPr>
          <w:rFonts w:hint="eastAsia"/>
          <w:sz w:val="28"/>
          <w:szCs w:val="28"/>
        </w:rPr>
        <w:t>元；异地柜台取现手续费</w:t>
      </w:r>
      <w:r w:rsidRPr="000B0B91">
        <w:rPr>
          <w:sz w:val="28"/>
          <w:szCs w:val="28"/>
        </w:rPr>
        <w:t>1%</w:t>
      </w:r>
      <w:r w:rsidRPr="000B0B91">
        <w:rPr>
          <w:rFonts w:hint="eastAsia"/>
          <w:sz w:val="28"/>
          <w:szCs w:val="28"/>
        </w:rPr>
        <w:t>，最高</w:t>
      </w:r>
      <w:r w:rsidRPr="000B0B91">
        <w:rPr>
          <w:sz w:val="28"/>
          <w:szCs w:val="28"/>
        </w:rPr>
        <w:t>50</w:t>
      </w:r>
      <w:r w:rsidRPr="000B0B91">
        <w:rPr>
          <w:rFonts w:hint="eastAsia"/>
          <w:sz w:val="28"/>
          <w:szCs w:val="28"/>
        </w:rPr>
        <w:t>元。</w:t>
      </w:r>
    </w:p>
    <w:p w:rsidR="006E3D6D" w:rsidRPr="000B0B91" w:rsidRDefault="006E3D6D" w:rsidP="00F20BE9">
      <w:pPr>
        <w:rPr>
          <w:b/>
          <w:sz w:val="28"/>
          <w:szCs w:val="28"/>
        </w:rPr>
      </w:pPr>
      <w:r w:rsidRPr="000B0B91">
        <w:rPr>
          <w:rFonts w:hint="eastAsia"/>
          <w:b/>
          <w:sz w:val="28"/>
          <w:szCs w:val="28"/>
        </w:rPr>
        <w:t>挂失手续：</w:t>
      </w:r>
    </w:p>
    <w:p w:rsidR="006E3D6D" w:rsidRPr="000B0B91" w:rsidRDefault="006E3D6D" w:rsidP="00F20BE9">
      <w:pPr>
        <w:rPr>
          <w:sz w:val="28"/>
          <w:szCs w:val="28"/>
        </w:rPr>
      </w:pPr>
      <w:r w:rsidRPr="000B0B91">
        <w:rPr>
          <w:sz w:val="28"/>
          <w:szCs w:val="28"/>
        </w:rPr>
        <w:t>(1)</w:t>
      </w:r>
      <w:r w:rsidRPr="000B0B91">
        <w:rPr>
          <w:rFonts w:hint="eastAsia"/>
          <w:sz w:val="28"/>
          <w:szCs w:val="28"/>
        </w:rPr>
        <w:t>、</w:t>
      </w:r>
      <w:r w:rsidRPr="000B0B91">
        <w:rPr>
          <w:sz w:val="28"/>
          <w:szCs w:val="28"/>
        </w:rPr>
        <w:t xml:space="preserve"> </w:t>
      </w:r>
      <w:r w:rsidRPr="000B0B91">
        <w:rPr>
          <w:rFonts w:hint="eastAsia"/>
          <w:sz w:val="28"/>
          <w:szCs w:val="28"/>
        </w:rPr>
        <w:t>密码挂失：本人持身份证件到北京任意中行网点均可办理密码挂失。</w:t>
      </w:r>
    </w:p>
    <w:p w:rsidR="006E3D6D" w:rsidRPr="000B0B91" w:rsidRDefault="006E3D6D" w:rsidP="00F20BE9">
      <w:pPr>
        <w:rPr>
          <w:sz w:val="28"/>
          <w:szCs w:val="28"/>
        </w:rPr>
      </w:pPr>
      <w:r w:rsidRPr="000B0B91">
        <w:rPr>
          <w:sz w:val="28"/>
          <w:szCs w:val="28"/>
        </w:rPr>
        <w:t>(2)</w:t>
      </w:r>
      <w:r w:rsidRPr="000B0B91">
        <w:rPr>
          <w:rFonts w:hint="eastAsia"/>
          <w:sz w:val="28"/>
          <w:szCs w:val="28"/>
        </w:rPr>
        <w:t>、卡挂失：</w:t>
      </w:r>
    </w:p>
    <w:p w:rsidR="006E3D6D" w:rsidRPr="000B0B91" w:rsidRDefault="006E3D6D" w:rsidP="00F20BE9">
      <w:pPr>
        <w:ind w:firstLine="405"/>
        <w:rPr>
          <w:sz w:val="28"/>
          <w:szCs w:val="28"/>
        </w:rPr>
      </w:pPr>
      <w:r w:rsidRPr="000B0B91">
        <w:rPr>
          <w:sz w:val="28"/>
          <w:szCs w:val="28"/>
        </w:rPr>
        <w:fldChar w:fldCharType="begin"/>
      </w:r>
      <w:r w:rsidRPr="000B0B91">
        <w:rPr>
          <w:sz w:val="28"/>
          <w:szCs w:val="28"/>
        </w:rPr>
        <w:instrText xml:space="preserve"> eq \o\ac(</w:instrText>
      </w:r>
      <w:r w:rsidRPr="000B0B91">
        <w:rPr>
          <w:rFonts w:hint="eastAsia"/>
          <w:sz w:val="28"/>
          <w:szCs w:val="28"/>
        </w:rPr>
        <w:instrText>○</w:instrText>
      </w:r>
      <w:r w:rsidRPr="000B0B91">
        <w:rPr>
          <w:sz w:val="28"/>
          <w:szCs w:val="28"/>
        </w:rPr>
        <w:instrText>,</w:instrText>
      </w:r>
      <w:r w:rsidRPr="000B0B91">
        <w:rPr>
          <w:position w:val="2"/>
          <w:sz w:val="28"/>
          <w:szCs w:val="28"/>
        </w:rPr>
        <w:instrText>1</w:instrText>
      </w:r>
      <w:r w:rsidRPr="000B0B91">
        <w:rPr>
          <w:sz w:val="28"/>
          <w:szCs w:val="28"/>
        </w:rPr>
        <w:instrText>)</w:instrText>
      </w:r>
      <w:r w:rsidRPr="000B0B91">
        <w:rPr>
          <w:sz w:val="28"/>
          <w:szCs w:val="28"/>
        </w:rPr>
        <w:fldChar w:fldCharType="end"/>
      </w:r>
      <w:r w:rsidRPr="000B0B91">
        <w:rPr>
          <w:rFonts w:hint="eastAsia"/>
          <w:sz w:val="28"/>
          <w:szCs w:val="28"/>
        </w:rPr>
        <w:t>、临时挂失：通过电话</w:t>
      </w:r>
      <w:r w:rsidRPr="000B0B91">
        <w:rPr>
          <w:sz w:val="28"/>
          <w:szCs w:val="28"/>
        </w:rPr>
        <w:t>95566</w:t>
      </w:r>
      <w:r w:rsidRPr="000B0B91">
        <w:rPr>
          <w:rFonts w:hint="eastAsia"/>
          <w:sz w:val="28"/>
          <w:szCs w:val="28"/>
        </w:rPr>
        <w:t>或柜台及时挂失，避免资金损失。</w:t>
      </w:r>
      <w:r w:rsidRPr="000B0B91">
        <w:rPr>
          <w:sz w:val="28"/>
          <w:szCs w:val="28"/>
        </w:rPr>
        <w:t xml:space="preserve"> </w:t>
      </w:r>
    </w:p>
    <w:p w:rsidR="006E3D6D" w:rsidRPr="000B0B91" w:rsidRDefault="006E3D6D" w:rsidP="00F20BE9">
      <w:pPr>
        <w:ind w:firstLine="405"/>
        <w:rPr>
          <w:sz w:val="28"/>
          <w:szCs w:val="28"/>
        </w:rPr>
      </w:pPr>
      <w:r w:rsidRPr="000B0B91">
        <w:rPr>
          <w:sz w:val="28"/>
          <w:szCs w:val="28"/>
        </w:rPr>
        <w:fldChar w:fldCharType="begin"/>
      </w:r>
      <w:r w:rsidRPr="000B0B91">
        <w:rPr>
          <w:sz w:val="28"/>
          <w:szCs w:val="28"/>
        </w:rPr>
        <w:instrText xml:space="preserve"> eq \o\ac(</w:instrText>
      </w:r>
      <w:r w:rsidRPr="000B0B91">
        <w:rPr>
          <w:rFonts w:hint="eastAsia"/>
          <w:sz w:val="28"/>
          <w:szCs w:val="28"/>
        </w:rPr>
        <w:instrText>○</w:instrText>
      </w:r>
      <w:r w:rsidRPr="000B0B91">
        <w:rPr>
          <w:sz w:val="28"/>
          <w:szCs w:val="28"/>
        </w:rPr>
        <w:instrText>,</w:instrText>
      </w:r>
      <w:r w:rsidRPr="000B0B91">
        <w:rPr>
          <w:position w:val="2"/>
          <w:sz w:val="28"/>
          <w:szCs w:val="28"/>
        </w:rPr>
        <w:instrText>2</w:instrText>
      </w:r>
      <w:r w:rsidRPr="000B0B91">
        <w:rPr>
          <w:sz w:val="28"/>
          <w:szCs w:val="28"/>
        </w:rPr>
        <w:instrText>)</w:instrText>
      </w:r>
      <w:r w:rsidRPr="000B0B91">
        <w:rPr>
          <w:sz w:val="28"/>
          <w:szCs w:val="28"/>
        </w:rPr>
        <w:fldChar w:fldCharType="end"/>
      </w:r>
      <w:r w:rsidRPr="000B0B91">
        <w:rPr>
          <w:rFonts w:hint="eastAsia"/>
          <w:sz w:val="28"/>
          <w:szCs w:val="28"/>
        </w:rPr>
        <w:t>、正式挂失：临时挂失后请尽快持身份证件到北京任意中行网点尽快办理挂失及换卡手续。</w:t>
      </w:r>
    </w:p>
    <w:p w:rsidR="006E3D6D" w:rsidRPr="000B0B91" w:rsidRDefault="006E3D6D" w:rsidP="00F20BE9">
      <w:pPr>
        <w:rPr>
          <w:sz w:val="28"/>
          <w:szCs w:val="28"/>
        </w:rPr>
      </w:pPr>
      <w:r w:rsidRPr="000B0B91">
        <w:rPr>
          <w:sz w:val="28"/>
          <w:szCs w:val="28"/>
        </w:rPr>
        <w:t>(3)</w:t>
      </w:r>
      <w:r w:rsidRPr="000B0B91">
        <w:rPr>
          <w:rFonts w:hint="eastAsia"/>
          <w:sz w:val="28"/>
          <w:szCs w:val="28"/>
        </w:rPr>
        <w:t>、领取新卡：十个工作日后，客户本人持身份证件到正式挂失办理网点领取新卡，卡号不变。</w:t>
      </w:r>
    </w:p>
    <w:p w:rsidR="006E3D6D" w:rsidRPr="000B0B91" w:rsidRDefault="006E3D6D" w:rsidP="00F20BE9">
      <w:pPr>
        <w:rPr>
          <w:b/>
          <w:sz w:val="28"/>
          <w:szCs w:val="28"/>
        </w:rPr>
      </w:pPr>
      <w:r w:rsidRPr="000B0B91">
        <w:rPr>
          <w:rFonts w:hint="eastAsia"/>
          <w:b/>
          <w:sz w:val="28"/>
          <w:szCs w:val="28"/>
        </w:rPr>
        <w:t>卡片保管：</w:t>
      </w:r>
    </w:p>
    <w:p w:rsidR="006E3D6D" w:rsidRPr="000B0B91" w:rsidRDefault="006E3D6D" w:rsidP="00F20BE9">
      <w:pPr>
        <w:rPr>
          <w:sz w:val="28"/>
          <w:szCs w:val="28"/>
        </w:rPr>
      </w:pPr>
      <w:r w:rsidRPr="000B0B91">
        <w:rPr>
          <w:sz w:val="28"/>
          <w:szCs w:val="28"/>
        </w:rPr>
        <w:t>(1)</w:t>
      </w:r>
      <w:r w:rsidRPr="000B0B91">
        <w:rPr>
          <w:rFonts w:hint="eastAsia"/>
          <w:sz w:val="28"/>
          <w:szCs w:val="28"/>
        </w:rPr>
        <w:t>、请勿将借记卡和有磁场的物品或坚硬的物品放在一起，避免卡片磁条的破损。</w:t>
      </w:r>
    </w:p>
    <w:p w:rsidR="006E3D6D" w:rsidRPr="000B0B91" w:rsidRDefault="006E3D6D" w:rsidP="00F20BE9">
      <w:pPr>
        <w:rPr>
          <w:sz w:val="28"/>
          <w:szCs w:val="28"/>
        </w:rPr>
      </w:pPr>
      <w:r w:rsidRPr="000B0B91">
        <w:rPr>
          <w:sz w:val="28"/>
          <w:szCs w:val="28"/>
        </w:rPr>
        <w:t>(2)</w:t>
      </w:r>
      <w:r w:rsidRPr="000B0B91">
        <w:rPr>
          <w:rFonts w:hint="eastAsia"/>
          <w:sz w:val="28"/>
          <w:szCs w:val="28"/>
        </w:rPr>
        <w:t>、如发生卡片磁条破损影响使用，请您本人持有效身份证件到北京市任意网点办理换卡手续。</w:t>
      </w:r>
    </w:p>
    <w:p w:rsidR="006E3D6D" w:rsidRPr="000B0B91" w:rsidRDefault="006E3D6D" w:rsidP="00F20BE9">
      <w:pPr>
        <w:rPr>
          <w:b/>
          <w:sz w:val="28"/>
          <w:szCs w:val="28"/>
        </w:rPr>
      </w:pPr>
      <w:r w:rsidRPr="000B0B91">
        <w:rPr>
          <w:rFonts w:hint="eastAsia"/>
          <w:b/>
          <w:sz w:val="28"/>
          <w:szCs w:val="28"/>
        </w:rPr>
        <w:t>使用途径：</w:t>
      </w:r>
    </w:p>
    <w:p w:rsidR="006E3D6D" w:rsidRPr="000B0B91" w:rsidRDefault="006E3D6D" w:rsidP="00F20BE9">
      <w:pPr>
        <w:rPr>
          <w:sz w:val="28"/>
          <w:szCs w:val="28"/>
        </w:rPr>
      </w:pPr>
      <w:r w:rsidRPr="000B0B91">
        <w:rPr>
          <w:sz w:val="28"/>
          <w:szCs w:val="28"/>
        </w:rPr>
        <w:t xml:space="preserve"> (1)</w:t>
      </w:r>
      <w:r w:rsidRPr="000B0B91">
        <w:rPr>
          <w:rFonts w:hint="eastAsia"/>
          <w:sz w:val="28"/>
          <w:szCs w:val="28"/>
        </w:rPr>
        <w:t>、电话银行：</w:t>
      </w:r>
      <w:r w:rsidRPr="000B0B91">
        <w:rPr>
          <w:sz w:val="28"/>
          <w:szCs w:val="28"/>
        </w:rPr>
        <w:t>010—95566</w:t>
      </w:r>
    </w:p>
    <w:p w:rsidR="006E3D6D" w:rsidRPr="000B0B91" w:rsidRDefault="006E3D6D" w:rsidP="00BE0227">
      <w:pPr>
        <w:ind w:firstLineChars="50" w:firstLine="31680"/>
        <w:rPr>
          <w:sz w:val="28"/>
          <w:szCs w:val="28"/>
        </w:rPr>
      </w:pPr>
      <w:r w:rsidRPr="000B0B91">
        <w:rPr>
          <w:sz w:val="28"/>
          <w:szCs w:val="28"/>
        </w:rPr>
        <w:t>(2)</w:t>
      </w:r>
      <w:r w:rsidRPr="000B0B91">
        <w:rPr>
          <w:rFonts w:hint="eastAsia"/>
          <w:sz w:val="28"/>
          <w:szCs w:val="28"/>
        </w:rPr>
        <w:t>、网上银行：</w:t>
      </w:r>
      <w:hyperlink r:id="rId7" w:history="1">
        <w:r w:rsidRPr="000B0B91">
          <w:rPr>
            <w:rStyle w:val="Hyperlink"/>
            <w:sz w:val="28"/>
            <w:szCs w:val="28"/>
          </w:rPr>
          <w:t>http://www.boc.cn</w:t>
        </w:r>
      </w:hyperlink>
      <w:r w:rsidRPr="000B0B91">
        <w:rPr>
          <w:sz w:val="28"/>
          <w:szCs w:val="28"/>
        </w:rPr>
        <w:t xml:space="preserve"> </w:t>
      </w:r>
    </w:p>
    <w:p w:rsidR="006E3D6D" w:rsidRPr="000B0B91" w:rsidRDefault="006E3D6D" w:rsidP="00BE0227">
      <w:pPr>
        <w:ind w:firstLineChars="50" w:firstLine="31680"/>
        <w:rPr>
          <w:sz w:val="28"/>
          <w:szCs w:val="28"/>
        </w:rPr>
      </w:pPr>
      <w:r w:rsidRPr="000B0B91">
        <w:rPr>
          <w:sz w:val="28"/>
          <w:szCs w:val="28"/>
        </w:rPr>
        <w:t>(3)</w:t>
      </w:r>
      <w:r w:rsidRPr="000B0B91">
        <w:rPr>
          <w:rFonts w:hint="eastAsia"/>
          <w:sz w:val="28"/>
          <w:szCs w:val="28"/>
        </w:rPr>
        <w:t>、自助银行：自动取款机、自动存款机、自动终端、外币兑换机、商户银联</w:t>
      </w:r>
      <w:r w:rsidRPr="000B0B91">
        <w:rPr>
          <w:sz w:val="28"/>
          <w:szCs w:val="28"/>
        </w:rPr>
        <w:t>POS</w:t>
      </w:r>
      <w:r w:rsidRPr="000B0B91">
        <w:rPr>
          <w:rFonts w:hint="eastAsia"/>
          <w:sz w:val="28"/>
          <w:szCs w:val="28"/>
        </w:rPr>
        <w:t>机等。</w:t>
      </w:r>
      <w:r w:rsidRPr="000B0B91">
        <w:rPr>
          <w:sz w:val="28"/>
          <w:szCs w:val="28"/>
        </w:rPr>
        <w:t xml:space="preserve"> </w:t>
      </w:r>
    </w:p>
    <w:p w:rsidR="006E3D6D" w:rsidRPr="000B0B91" w:rsidRDefault="006E3D6D" w:rsidP="00F20BE9">
      <w:pPr>
        <w:pStyle w:val="ListParagraph"/>
        <w:numPr>
          <w:ilvl w:val="0"/>
          <w:numId w:val="1"/>
        </w:numPr>
        <w:ind w:firstLineChars="0"/>
        <w:rPr>
          <w:b/>
          <w:sz w:val="28"/>
          <w:szCs w:val="28"/>
        </w:rPr>
      </w:pPr>
      <w:r w:rsidRPr="000B0B91">
        <w:rPr>
          <w:rFonts w:hint="eastAsia"/>
          <w:b/>
          <w:sz w:val="28"/>
          <w:szCs w:val="28"/>
        </w:rPr>
        <w:t>交费注意事项</w:t>
      </w:r>
    </w:p>
    <w:p w:rsidR="006E3D6D" w:rsidRPr="000B0B91" w:rsidRDefault="006E3D6D" w:rsidP="00F20BE9">
      <w:pPr>
        <w:rPr>
          <w:sz w:val="28"/>
          <w:szCs w:val="28"/>
        </w:rPr>
      </w:pPr>
      <w:r w:rsidRPr="000B0B91">
        <w:rPr>
          <w:sz w:val="28"/>
          <w:szCs w:val="28"/>
        </w:rPr>
        <w:t xml:space="preserve">    1</w:t>
      </w:r>
      <w:r w:rsidRPr="000B0B91">
        <w:rPr>
          <w:rFonts w:hint="eastAsia"/>
          <w:sz w:val="28"/>
          <w:szCs w:val="28"/>
        </w:rPr>
        <w:t>、为了你的缴费方便和资金路途安全，免去入学时办理手续复杂的需要，在</w:t>
      </w:r>
      <w:smartTag w:uri="urn:schemas-microsoft-com:office:smarttags" w:element="chsdate">
        <w:smartTagPr>
          <w:attr w:name="IsROCDate" w:val="False"/>
          <w:attr w:name="IsLunarDate" w:val="False"/>
          <w:attr w:name="Day" w:val="28"/>
          <w:attr w:name="Month" w:val="8"/>
          <w:attr w:name="Year" w:val="2016"/>
        </w:smartTagPr>
        <w:r>
          <w:rPr>
            <w:sz w:val="28"/>
            <w:szCs w:val="28"/>
          </w:rPr>
          <w:t>2016</w:t>
        </w:r>
        <w:r w:rsidRPr="000B0B91">
          <w:rPr>
            <w:rFonts w:hint="eastAsia"/>
            <w:sz w:val="28"/>
            <w:szCs w:val="28"/>
          </w:rPr>
          <w:t>年</w:t>
        </w:r>
        <w:r w:rsidRPr="000B0B91">
          <w:rPr>
            <w:sz w:val="28"/>
            <w:szCs w:val="28"/>
          </w:rPr>
          <w:t>8</w:t>
        </w:r>
        <w:r w:rsidRPr="000B0B91">
          <w:rPr>
            <w:rFonts w:hint="eastAsia"/>
            <w:sz w:val="28"/>
            <w:szCs w:val="28"/>
          </w:rPr>
          <w:t>月</w:t>
        </w:r>
        <w:r w:rsidRPr="000B0B91">
          <w:rPr>
            <w:sz w:val="28"/>
            <w:szCs w:val="28"/>
          </w:rPr>
          <w:t>28</w:t>
        </w:r>
        <w:r w:rsidRPr="000B0B91">
          <w:rPr>
            <w:rFonts w:hint="eastAsia"/>
            <w:sz w:val="28"/>
            <w:szCs w:val="28"/>
          </w:rPr>
          <w:t>日</w:t>
        </w:r>
      </w:smartTag>
      <w:r w:rsidRPr="000B0B91">
        <w:rPr>
          <w:rFonts w:hint="eastAsia"/>
          <w:sz w:val="28"/>
          <w:szCs w:val="28"/>
        </w:rPr>
        <w:t>前，学生须在当地就近的中行网点存款。学生的存款额应为：学费</w:t>
      </w:r>
      <w:r w:rsidRPr="000B0B91">
        <w:rPr>
          <w:sz w:val="28"/>
          <w:szCs w:val="28"/>
        </w:rPr>
        <w:t>+</w:t>
      </w:r>
      <w:r w:rsidRPr="000B0B91">
        <w:rPr>
          <w:rFonts w:hint="eastAsia"/>
          <w:sz w:val="28"/>
          <w:szCs w:val="28"/>
        </w:rPr>
        <w:t>住宿费，多余资金为个人存款。每位学生的缴费标准以实际为准。</w:t>
      </w:r>
    </w:p>
    <w:p w:rsidR="006E3D6D" w:rsidRPr="000B0B91" w:rsidRDefault="006E3D6D" w:rsidP="00F20BE9">
      <w:pPr>
        <w:rPr>
          <w:sz w:val="28"/>
          <w:szCs w:val="28"/>
        </w:rPr>
      </w:pPr>
      <w:r w:rsidRPr="000B0B91">
        <w:rPr>
          <w:sz w:val="28"/>
          <w:szCs w:val="28"/>
        </w:rPr>
        <w:t xml:space="preserve">    2</w:t>
      </w:r>
      <w:r w:rsidRPr="000B0B91">
        <w:rPr>
          <w:rFonts w:hint="eastAsia"/>
          <w:sz w:val="28"/>
          <w:szCs w:val="28"/>
        </w:rPr>
        <w:t>、银行在</w:t>
      </w:r>
      <w:smartTag w:uri="urn:schemas-microsoft-com:office:smarttags" w:element="chsdate">
        <w:smartTagPr>
          <w:attr w:name="IsROCDate" w:val="False"/>
          <w:attr w:name="IsLunarDate" w:val="False"/>
          <w:attr w:name="Day" w:val="10"/>
          <w:attr w:name="Month" w:val="9"/>
          <w:attr w:name="Year" w:val="2014"/>
        </w:smartTagPr>
        <w:r>
          <w:rPr>
            <w:sz w:val="28"/>
            <w:szCs w:val="28"/>
          </w:rPr>
          <w:t>2016</w:t>
        </w:r>
        <w:r w:rsidRPr="000B0B91">
          <w:rPr>
            <w:rFonts w:hint="eastAsia"/>
            <w:sz w:val="28"/>
            <w:szCs w:val="28"/>
          </w:rPr>
          <w:t>年</w:t>
        </w:r>
        <w:r w:rsidRPr="000B0B91">
          <w:rPr>
            <w:sz w:val="28"/>
            <w:szCs w:val="28"/>
          </w:rPr>
          <w:t>8</w:t>
        </w:r>
        <w:r w:rsidRPr="000B0B91">
          <w:rPr>
            <w:rFonts w:hint="eastAsia"/>
            <w:sz w:val="28"/>
            <w:szCs w:val="28"/>
          </w:rPr>
          <w:t>月</w:t>
        </w:r>
        <w:r w:rsidRPr="000B0B91">
          <w:rPr>
            <w:sz w:val="28"/>
            <w:szCs w:val="28"/>
          </w:rPr>
          <w:t xml:space="preserve"> 28</w:t>
        </w:r>
      </w:smartTag>
      <w:r w:rsidRPr="000B0B91">
        <w:rPr>
          <w:rFonts w:hint="eastAsia"/>
          <w:sz w:val="28"/>
          <w:szCs w:val="28"/>
        </w:rPr>
        <w:t>日</w:t>
      </w:r>
      <w:r w:rsidRPr="000B0B91">
        <w:rPr>
          <w:sz w:val="28"/>
          <w:szCs w:val="28"/>
        </w:rPr>
        <w:t>—</w:t>
      </w:r>
      <w:smartTag w:uri="urn:schemas-microsoft-com:office:smarttags" w:element="chsdate">
        <w:smartTagPr>
          <w:attr w:name="IsROCDate" w:val="False"/>
          <w:attr w:name="IsLunarDate" w:val="False"/>
          <w:attr w:name="Day" w:val="10"/>
          <w:attr w:name="Month" w:val="9"/>
          <w:attr w:name="Year" w:val="2014"/>
        </w:smartTagPr>
        <w:r w:rsidRPr="000B0B91">
          <w:rPr>
            <w:sz w:val="28"/>
            <w:szCs w:val="28"/>
          </w:rPr>
          <w:t>9</w:t>
        </w:r>
        <w:r w:rsidRPr="000B0B91">
          <w:rPr>
            <w:rFonts w:hint="eastAsia"/>
            <w:sz w:val="28"/>
            <w:szCs w:val="28"/>
          </w:rPr>
          <w:t>月</w:t>
        </w:r>
        <w:r w:rsidRPr="000B0B91">
          <w:rPr>
            <w:sz w:val="28"/>
            <w:szCs w:val="28"/>
          </w:rPr>
          <w:t>10</w:t>
        </w:r>
        <w:r w:rsidRPr="000B0B91">
          <w:rPr>
            <w:rFonts w:hint="eastAsia"/>
            <w:sz w:val="28"/>
            <w:szCs w:val="28"/>
          </w:rPr>
          <w:t>日</w:t>
        </w:r>
      </w:smartTag>
      <w:r w:rsidRPr="000B0B91">
        <w:rPr>
          <w:rFonts w:hint="eastAsia"/>
          <w:sz w:val="28"/>
          <w:szCs w:val="28"/>
        </w:rPr>
        <w:t>，将依据学校授权及校方确定的金额从你的“长城电子借记卡”中自动扣交学费、宿费。扣缴成功后，银行将扣款成功信息转到学校财务处，财务处负责发给院系，由院系发给学生本人，并通知学生妥善保管好缴费发票，据以办理注册及以后备查。</w:t>
      </w:r>
    </w:p>
    <w:p w:rsidR="006E3D6D" w:rsidRPr="000B0B91" w:rsidRDefault="006E3D6D" w:rsidP="00F20BE9">
      <w:pPr>
        <w:rPr>
          <w:sz w:val="28"/>
          <w:szCs w:val="28"/>
        </w:rPr>
      </w:pPr>
      <w:r w:rsidRPr="000B0B91">
        <w:rPr>
          <w:sz w:val="28"/>
          <w:szCs w:val="28"/>
        </w:rPr>
        <w:t xml:space="preserve">    3</w:t>
      </w:r>
      <w:r w:rsidRPr="000B0B91">
        <w:rPr>
          <w:rFonts w:hint="eastAsia"/>
          <w:sz w:val="28"/>
          <w:szCs w:val="28"/>
        </w:rPr>
        <w:t>、“长城电子借记卡”中扣缴学费后的结余资金属于学生个人存款，仍由学生本人自主支配使用。</w:t>
      </w:r>
    </w:p>
    <w:p w:rsidR="006E3D6D" w:rsidRPr="000B0B91" w:rsidRDefault="006E3D6D" w:rsidP="00F20BE9">
      <w:pPr>
        <w:rPr>
          <w:b/>
          <w:sz w:val="28"/>
          <w:szCs w:val="28"/>
        </w:rPr>
      </w:pPr>
      <w:r w:rsidRPr="000B0B91">
        <w:rPr>
          <w:sz w:val="28"/>
          <w:szCs w:val="28"/>
        </w:rPr>
        <w:t xml:space="preserve">    </w:t>
      </w:r>
      <w:r w:rsidRPr="000B0B91">
        <w:rPr>
          <w:rFonts w:hint="eastAsia"/>
          <w:b/>
          <w:sz w:val="28"/>
          <w:szCs w:val="28"/>
        </w:rPr>
        <w:t>银行名称：中国银行北京市昌平东环路支行</w:t>
      </w:r>
    </w:p>
    <w:p w:rsidR="006E3D6D" w:rsidRPr="000B0B91" w:rsidRDefault="006E3D6D" w:rsidP="00F20BE9">
      <w:pPr>
        <w:rPr>
          <w:b/>
          <w:sz w:val="28"/>
          <w:szCs w:val="28"/>
        </w:rPr>
      </w:pPr>
      <w:r w:rsidRPr="000B0B91">
        <w:rPr>
          <w:sz w:val="28"/>
          <w:szCs w:val="28"/>
        </w:rPr>
        <w:t xml:space="preserve">    </w:t>
      </w:r>
      <w:r w:rsidRPr="000B0B91">
        <w:rPr>
          <w:rFonts w:hint="eastAsia"/>
          <w:b/>
          <w:sz w:val="28"/>
          <w:szCs w:val="28"/>
        </w:rPr>
        <w:t>咨询电话：</w:t>
      </w:r>
      <w:r w:rsidRPr="000B0B91">
        <w:rPr>
          <w:b/>
          <w:sz w:val="28"/>
          <w:szCs w:val="28"/>
        </w:rPr>
        <w:t>(010)69712445</w:t>
      </w:r>
      <w:r w:rsidRPr="000B0B91">
        <w:rPr>
          <w:rFonts w:hint="eastAsia"/>
          <w:b/>
          <w:sz w:val="28"/>
          <w:szCs w:val="28"/>
        </w:rPr>
        <w:t>、</w:t>
      </w:r>
      <w:r w:rsidRPr="000B0B91">
        <w:rPr>
          <w:b/>
          <w:sz w:val="28"/>
          <w:szCs w:val="28"/>
        </w:rPr>
        <w:t>69712446</w:t>
      </w:r>
      <w:r w:rsidRPr="000B0B91">
        <w:rPr>
          <w:rFonts w:hint="eastAsia"/>
          <w:b/>
          <w:sz w:val="28"/>
          <w:szCs w:val="28"/>
        </w:rPr>
        <w:t>、</w:t>
      </w:r>
      <w:r w:rsidRPr="000B0B91">
        <w:rPr>
          <w:b/>
          <w:sz w:val="28"/>
          <w:szCs w:val="28"/>
        </w:rPr>
        <w:t>69743645</w:t>
      </w:r>
    </w:p>
    <w:p w:rsidR="006E3D6D" w:rsidRPr="000B0B91" w:rsidRDefault="006E3D6D" w:rsidP="00F20BE9">
      <w:pPr>
        <w:rPr>
          <w:sz w:val="28"/>
          <w:szCs w:val="28"/>
        </w:rPr>
      </w:pPr>
      <w:r w:rsidRPr="000B0B91">
        <w:rPr>
          <w:sz w:val="28"/>
          <w:szCs w:val="28"/>
        </w:rPr>
        <w:t xml:space="preserve">                                                     </w:t>
      </w:r>
      <w:r w:rsidRPr="000B0B91">
        <w:rPr>
          <w:rFonts w:hint="eastAsia"/>
          <w:sz w:val="28"/>
          <w:szCs w:val="28"/>
        </w:rPr>
        <w:t>中国石油大学</w:t>
      </w:r>
      <w:r w:rsidRPr="000B0B91">
        <w:rPr>
          <w:sz w:val="28"/>
          <w:szCs w:val="28"/>
        </w:rPr>
        <w:t>(</w:t>
      </w:r>
      <w:r w:rsidRPr="000B0B91">
        <w:rPr>
          <w:rFonts w:hint="eastAsia"/>
          <w:sz w:val="28"/>
          <w:szCs w:val="28"/>
        </w:rPr>
        <w:t>北京</w:t>
      </w:r>
      <w:r w:rsidRPr="000B0B91">
        <w:rPr>
          <w:sz w:val="28"/>
          <w:szCs w:val="28"/>
        </w:rPr>
        <w:t>)</w:t>
      </w:r>
      <w:r w:rsidRPr="000B0B91">
        <w:rPr>
          <w:rFonts w:hint="eastAsia"/>
          <w:sz w:val="28"/>
          <w:szCs w:val="28"/>
        </w:rPr>
        <w:t>财务处</w:t>
      </w:r>
    </w:p>
    <w:p w:rsidR="006E3D6D" w:rsidRPr="000B0B91" w:rsidRDefault="006E3D6D" w:rsidP="00F20BE9">
      <w:pPr>
        <w:rPr>
          <w:sz w:val="28"/>
          <w:szCs w:val="28"/>
        </w:rPr>
      </w:pPr>
      <w:r w:rsidRPr="000B0B91">
        <w:rPr>
          <w:sz w:val="28"/>
          <w:szCs w:val="28"/>
        </w:rPr>
        <w:t xml:space="preserve">                              </w:t>
      </w:r>
      <w:r>
        <w:rPr>
          <w:sz w:val="28"/>
          <w:szCs w:val="28"/>
        </w:rPr>
        <w:t xml:space="preserve">                            2016</w:t>
      </w:r>
      <w:r w:rsidRPr="000B0B91">
        <w:rPr>
          <w:rFonts w:hint="eastAsia"/>
          <w:sz w:val="28"/>
          <w:szCs w:val="28"/>
        </w:rPr>
        <w:t>年</w:t>
      </w:r>
      <w:r w:rsidRPr="000B0B91">
        <w:rPr>
          <w:sz w:val="28"/>
          <w:szCs w:val="28"/>
        </w:rPr>
        <w:t>6</w:t>
      </w:r>
      <w:r w:rsidRPr="000B0B91">
        <w:rPr>
          <w:rFonts w:hint="eastAsia"/>
          <w:sz w:val="28"/>
          <w:szCs w:val="28"/>
        </w:rPr>
        <w:t>月</w:t>
      </w:r>
      <w:r w:rsidRPr="000B0B91">
        <w:rPr>
          <w:sz w:val="28"/>
          <w:szCs w:val="28"/>
        </w:rPr>
        <w:t xml:space="preserve"> </w:t>
      </w:r>
    </w:p>
    <w:p w:rsidR="006E3D6D" w:rsidRPr="000B0B91" w:rsidRDefault="006E3D6D" w:rsidP="00F20BE9">
      <w:pPr>
        <w:spacing w:line="300" w:lineRule="exact"/>
        <w:rPr>
          <w:color w:val="000000"/>
          <w:sz w:val="28"/>
          <w:szCs w:val="28"/>
        </w:rPr>
      </w:pPr>
    </w:p>
    <w:p w:rsidR="006E3D6D" w:rsidRPr="000B0B91" w:rsidRDefault="006E3D6D">
      <w:pPr>
        <w:rPr>
          <w:sz w:val="28"/>
          <w:szCs w:val="28"/>
        </w:rPr>
      </w:pPr>
    </w:p>
    <w:sectPr w:rsidR="006E3D6D" w:rsidRPr="000B0B91" w:rsidSect="005E7E46">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D6D" w:rsidRDefault="006E3D6D" w:rsidP="005E7E46">
      <w:r>
        <w:separator/>
      </w:r>
    </w:p>
  </w:endnote>
  <w:endnote w:type="continuationSeparator" w:id="0">
    <w:p w:rsidR="006E3D6D" w:rsidRDefault="006E3D6D" w:rsidP="005E7E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D6D" w:rsidRDefault="006E3D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D6D" w:rsidRDefault="006E3D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D6D" w:rsidRDefault="006E3D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D6D" w:rsidRDefault="006E3D6D" w:rsidP="005E7E46">
      <w:r>
        <w:separator/>
      </w:r>
    </w:p>
  </w:footnote>
  <w:footnote w:type="continuationSeparator" w:id="0">
    <w:p w:rsidR="006E3D6D" w:rsidRDefault="006E3D6D" w:rsidP="005E7E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D6D" w:rsidRDefault="006E3D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D6D" w:rsidRDefault="006E3D6D" w:rsidP="00BE0227">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3D6D" w:rsidRDefault="006E3D6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F7062"/>
    <w:multiLevelType w:val="hybridMultilevel"/>
    <w:tmpl w:val="ADF06976"/>
    <w:lvl w:ilvl="0" w:tplc="87044300">
      <w:start w:val="2"/>
      <w:numFmt w:val="japaneseCounting"/>
      <w:lvlText w:val="%1、"/>
      <w:lvlJc w:val="left"/>
      <w:pPr>
        <w:ind w:left="855" w:hanging="450"/>
      </w:pPr>
      <w:rPr>
        <w:rFonts w:cs="Times New Roman" w:hint="default"/>
      </w:rPr>
    </w:lvl>
    <w:lvl w:ilvl="1" w:tplc="04090019" w:tentative="1">
      <w:start w:val="1"/>
      <w:numFmt w:val="lowerLetter"/>
      <w:lvlText w:val="%2)"/>
      <w:lvlJc w:val="left"/>
      <w:pPr>
        <w:ind w:left="1245" w:hanging="420"/>
      </w:pPr>
      <w:rPr>
        <w:rFonts w:cs="Times New Roman"/>
      </w:rPr>
    </w:lvl>
    <w:lvl w:ilvl="2" w:tplc="0409001B" w:tentative="1">
      <w:start w:val="1"/>
      <w:numFmt w:val="lowerRoman"/>
      <w:lvlText w:val="%3."/>
      <w:lvlJc w:val="righ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9" w:tentative="1">
      <w:start w:val="1"/>
      <w:numFmt w:val="lowerLetter"/>
      <w:lvlText w:val="%5)"/>
      <w:lvlJc w:val="left"/>
      <w:pPr>
        <w:ind w:left="2505" w:hanging="420"/>
      </w:pPr>
      <w:rPr>
        <w:rFonts w:cs="Times New Roman"/>
      </w:rPr>
    </w:lvl>
    <w:lvl w:ilvl="5" w:tplc="0409001B" w:tentative="1">
      <w:start w:val="1"/>
      <w:numFmt w:val="lowerRoman"/>
      <w:lvlText w:val="%6."/>
      <w:lvlJc w:val="righ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9" w:tentative="1">
      <w:start w:val="1"/>
      <w:numFmt w:val="lowerLetter"/>
      <w:lvlText w:val="%8)"/>
      <w:lvlJc w:val="left"/>
      <w:pPr>
        <w:ind w:left="3765" w:hanging="420"/>
      </w:pPr>
      <w:rPr>
        <w:rFonts w:cs="Times New Roman"/>
      </w:rPr>
    </w:lvl>
    <w:lvl w:ilvl="8" w:tplc="0409001B" w:tentative="1">
      <w:start w:val="1"/>
      <w:numFmt w:val="lowerRoman"/>
      <w:lvlText w:val="%9."/>
      <w:lvlJc w:val="right"/>
      <w:pPr>
        <w:ind w:left="4185"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0BE9"/>
    <w:rsid w:val="000B0B91"/>
    <w:rsid w:val="00466353"/>
    <w:rsid w:val="005E7E46"/>
    <w:rsid w:val="00667529"/>
    <w:rsid w:val="006E3D6D"/>
    <w:rsid w:val="007C0167"/>
    <w:rsid w:val="008A5F3F"/>
    <w:rsid w:val="00BE0227"/>
    <w:rsid w:val="00CF3282"/>
    <w:rsid w:val="00DC71BF"/>
    <w:rsid w:val="00DD10A1"/>
    <w:rsid w:val="00F20BE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BE9"/>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20BE9"/>
    <w:rPr>
      <w:rFonts w:cs="Times New Roman"/>
      <w:color w:val="0000FF"/>
      <w:u w:val="single"/>
    </w:rPr>
  </w:style>
  <w:style w:type="character" w:customStyle="1" w:styleId="HeaderChar">
    <w:name w:val="Header Char"/>
    <w:link w:val="Header"/>
    <w:uiPriority w:val="99"/>
    <w:locked/>
    <w:rsid w:val="00F20BE9"/>
    <w:rPr>
      <w:sz w:val="18"/>
    </w:rPr>
  </w:style>
  <w:style w:type="paragraph" w:styleId="Header">
    <w:name w:val="header"/>
    <w:basedOn w:val="Normal"/>
    <w:link w:val="HeaderChar2"/>
    <w:uiPriority w:val="99"/>
    <w:rsid w:val="00F20BE9"/>
    <w:pPr>
      <w:pBdr>
        <w:bottom w:val="single" w:sz="6" w:space="1" w:color="auto"/>
      </w:pBdr>
      <w:tabs>
        <w:tab w:val="center" w:pos="4153"/>
        <w:tab w:val="right" w:pos="8306"/>
      </w:tabs>
      <w:snapToGrid w:val="0"/>
      <w:jc w:val="center"/>
    </w:pPr>
    <w:rPr>
      <w:kern w:val="0"/>
      <w:sz w:val="18"/>
      <w:szCs w:val="18"/>
    </w:rPr>
  </w:style>
  <w:style w:type="character" w:customStyle="1" w:styleId="HeaderChar1">
    <w:name w:val="Header Char1"/>
    <w:basedOn w:val="DefaultParagraphFont"/>
    <w:link w:val="Header"/>
    <w:uiPriority w:val="99"/>
    <w:semiHidden/>
    <w:rsid w:val="00D23E68"/>
    <w:rPr>
      <w:sz w:val="18"/>
      <w:szCs w:val="18"/>
    </w:rPr>
  </w:style>
  <w:style w:type="character" w:customStyle="1" w:styleId="HeaderChar2">
    <w:name w:val="Header Char2"/>
    <w:basedOn w:val="DefaultParagraphFont"/>
    <w:link w:val="Header"/>
    <w:uiPriority w:val="99"/>
    <w:semiHidden/>
    <w:locked/>
    <w:rsid w:val="00F20BE9"/>
    <w:rPr>
      <w:rFonts w:cs="Times New Roman"/>
      <w:kern w:val="2"/>
      <w:sz w:val="18"/>
      <w:szCs w:val="18"/>
    </w:rPr>
  </w:style>
  <w:style w:type="paragraph" w:styleId="ListParagraph">
    <w:name w:val="List Paragraph"/>
    <w:basedOn w:val="Normal"/>
    <w:uiPriority w:val="99"/>
    <w:qFormat/>
    <w:rsid w:val="00F20BE9"/>
    <w:pPr>
      <w:ind w:firstLineChars="200" w:firstLine="420"/>
    </w:pPr>
    <w:rPr>
      <w:rFonts w:ascii="Calibri" w:hAnsi="Calibri"/>
      <w:szCs w:val="22"/>
    </w:rPr>
  </w:style>
  <w:style w:type="paragraph" w:styleId="Footer">
    <w:name w:val="footer"/>
    <w:basedOn w:val="Normal"/>
    <w:link w:val="FooterChar"/>
    <w:uiPriority w:val="99"/>
    <w:rsid w:val="00BE022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D23E6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oc.c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3</Pages>
  <Words>221</Words>
  <Characters>1266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微软用户</cp:lastModifiedBy>
  <cp:revision>3</cp:revision>
  <dcterms:created xsi:type="dcterms:W3CDTF">2015-06-09T06:23:00Z</dcterms:created>
  <dcterms:modified xsi:type="dcterms:W3CDTF">2016-05-30T06:39:00Z</dcterms:modified>
</cp:coreProperties>
</file>