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2AAE" w14:textId="77777777" w:rsidR="00BF32F4" w:rsidRDefault="00BF32F4" w:rsidP="00BF32F4">
      <w:pPr>
        <w:spacing w:after="100" w:afterAutospacing="1"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考生复试行为规范</w:t>
      </w:r>
    </w:p>
    <w:p w14:paraId="27FF52B8" w14:textId="77777777" w:rsidR="00BF32F4" w:rsidRDefault="00BF32F4" w:rsidP="00BF32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1.考生应自觉服从学院</w:t>
      </w:r>
      <w:r>
        <w:rPr>
          <w:rFonts w:ascii="Calibri" w:eastAsia="仿宋_GB2312" w:hAnsi="Calibri" w:cs="仿宋_GB2312" w:hint="eastAsia"/>
          <w:sz w:val="28"/>
          <w:szCs w:val="28"/>
          <w:lang w:bidi="ar"/>
        </w:rPr>
        <w:t>（研究院）</w:t>
      </w:r>
      <w:r>
        <w:rPr>
          <w:rFonts w:ascii="仿宋" w:eastAsia="仿宋" w:hAnsi="仿宋" w:cs="仿宋" w:hint="eastAsia"/>
          <w:bCs/>
          <w:sz w:val="28"/>
          <w:szCs w:val="28"/>
        </w:rPr>
        <w:t>复试工作人员管理。</w:t>
      </w:r>
    </w:p>
    <w:p w14:paraId="091519EA" w14:textId="77777777" w:rsidR="00BF32F4" w:rsidRDefault="00BF32F4" w:rsidP="00BF32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.考生必须凭本人有效居民身份证和准考证参加复试。</w:t>
      </w:r>
    </w:p>
    <w:p w14:paraId="098FDAE9" w14:textId="77777777" w:rsidR="00BF32F4" w:rsidRDefault="00BF32F4" w:rsidP="00BF32F4">
      <w:pPr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/>
          <w:bCs/>
          <w:color w:val="000000"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.复试期间考生不得录屏录像录音，报考专业考试（复试）未全部结束前不得将考试（复试）内容向其他考生泄漏或在网络传播。</w:t>
      </w:r>
    </w:p>
    <w:p w14:paraId="6ECDD942" w14:textId="77777777" w:rsidR="00BF32F4" w:rsidRDefault="00BF32F4" w:rsidP="00BF32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Cs/>
          <w:sz w:val="28"/>
          <w:szCs w:val="28"/>
        </w:rPr>
        <w:t>.学院</w:t>
      </w:r>
      <w:r>
        <w:rPr>
          <w:rFonts w:ascii="Calibri" w:eastAsia="仿宋_GB2312" w:hAnsi="Calibri" w:cs="仿宋_GB2312" w:hint="eastAsia"/>
          <w:sz w:val="28"/>
          <w:szCs w:val="28"/>
          <w:lang w:bidi="ar"/>
        </w:rPr>
        <w:t>（研究院）</w:t>
      </w:r>
      <w:r>
        <w:rPr>
          <w:rFonts w:ascii="仿宋" w:eastAsia="仿宋" w:hAnsi="仿宋" w:cs="仿宋" w:hint="eastAsia"/>
          <w:bCs/>
          <w:sz w:val="28"/>
          <w:szCs w:val="28"/>
        </w:rPr>
        <w:t>有特殊要求或其他详细规定的，以学院规定为准。</w:t>
      </w:r>
    </w:p>
    <w:p w14:paraId="6A14B727" w14:textId="77777777" w:rsidR="00BF32F4" w:rsidRDefault="00BF32F4" w:rsidP="00BF32F4">
      <w:pPr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.其他未尽事项，根据实际情况进行判定，确有影响考试正常秩序的按违规处理。</w:t>
      </w:r>
    </w:p>
    <w:p w14:paraId="37C34EE0" w14:textId="77777777" w:rsidR="00BF32F4" w:rsidRDefault="00BF32F4" w:rsidP="00BF32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采用远程视频方式复试的，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还应格遵守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以下规范：</w:t>
      </w:r>
    </w:p>
    <w:p w14:paraId="5AB5BCF1" w14:textId="77777777" w:rsidR="00BF32F4" w:rsidRDefault="00BF32F4" w:rsidP="00BF32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1.考生应按要求准备好网络远程复试要求的软硬件条件和网络环境。</w:t>
      </w:r>
    </w:p>
    <w:p w14:paraId="091E5407" w14:textId="77777777" w:rsidR="00BF32F4" w:rsidRDefault="00BF32F4" w:rsidP="00BF32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2.考生应选择独立、无干扰、安静房间独自参加网络远程复试。</w:t>
      </w:r>
    </w:p>
    <w:p w14:paraId="6B8A484A" w14:textId="77777777" w:rsidR="00BF32F4" w:rsidRDefault="00BF32F4" w:rsidP="00BF32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3.考生音频视频必须全程开启，全程正面免冠朝向摄像头，保证头肩部及双手出现在视频画面正中间。</w:t>
      </w:r>
    </w:p>
    <w:p w14:paraId="33041E1E" w14:textId="77777777" w:rsidR="00BF32F4" w:rsidRDefault="00BF32F4" w:rsidP="00BF32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4.复试全程考生应保持注视摄像头，不得以任何方式查阅资料。</w:t>
      </w:r>
    </w:p>
    <w:p w14:paraId="400439A5" w14:textId="77777777" w:rsidR="00BF32F4" w:rsidRDefault="00BF32F4" w:rsidP="00BF32F4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t>5.复试期间如发生设备或网络故障，应主动采用学院规定方式与报考学院保持沟通。</w:t>
      </w:r>
    </w:p>
    <w:p w14:paraId="071935C4" w14:textId="77777777" w:rsidR="0060137C" w:rsidRPr="00BF32F4" w:rsidRDefault="0060137C"/>
    <w:sectPr w:rsidR="0060137C" w:rsidRPr="00BF3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3CBC" w14:textId="77777777" w:rsidR="00872B88" w:rsidRDefault="00872B88" w:rsidP="00A00906">
      <w:r>
        <w:separator/>
      </w:r>
    </w:p>
  </w:endnote>
  <w:endnote w:type="continuationSeparator" w:id="0">
    <w:p w14:paraId="4242F4D3" w14:textId="77777777" w:rsidR="00872B88" w:rsidRDefault="00872B88" w:rsidP="00A0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3488" w14:textId="77777777" w:rsidR="00872B88" w:rsidRDefault="00872B88" w:rsidP="00A00906">
      <w:r>
        <w:separator/>
      </w:r>
    </w:p>
  </w:footnote>
  <w:footnote w:type="continuationSeparator" w:id="0">
    <w:p w14:paraId="7431677F" w14:textId="77777777" w:rsidR="00872B88" w:rsidRDefault="00872B88" w:rsidP="00A00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F4"/>
    <w:rsid w:val="0060137C"/>
    <w:rsid w:val="00872B88"/>
    <w:rsid w:val="00A00906"/>
    <w:rsid w:val="00B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D1C7D"/>
  <w15:chartTrackingRefBased/>
  <w15:docId w15:val="{2B876CE9-D603-46CB-AC19-85BC9CED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9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9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Yingyuan Zhang</dc:creator>
  <cp:keywords/>
  <dc:description/>
  <cp:lastModifiedBy>Yingyuan Zhang</cp:lastModifiedBy>
  <cp:revision>2</cp:revision>
  <dcterms:created xsi:type="dcterms:W3CDTF">2024-05-06T09:50:00Z</dcterms:created>
  <dcterms:modified xsi:type="dcterms:W3CDTF">2024-05-06T09:50:00Z</dcterms:modified>
</cp:coreProperties>
</file>